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572" w:tblpY="1"/>
        <w:tblOverlap w:val="never"/>
        <w:tblW w:w="10768" w:type="dxa"/>
        <w:tblLayout w:type="fixed"/>
        <w:tblLook w:val="04A0" w:firstRow="1" w:lastRow="0" w:firstColumn="1" w:lastColumn="0" w:noHBand="0" w:noVBand="1"/>
      </w:tblPr>
      <w:tblGrid>
        <w:gridCol w:w="1696"/>
        <w:gridCol w:w="4229"/>
        <w:gridCol w:w="4843"/>
      </w:tblGrid>
      <w:tr w:rsidR="003B752F" w:rsidRPr="00602128" w:rsidTr="00094302">
        <w:trPr>
          <w:trHeight w:hRule="exact" w:val="1570"/>
        </w:trPr>
        <w:tc>
          <w:tcPr>
            <w:tcW w:w="1696" w:type="dxa"/>
            <w:vAlign w:val="center"/>
          </w:tcPr>
          <w:p w:rsidR="003B752F" w:rsidRPr="00AC4EF1" w:rsidRDefault="003B752F" w:rsidP="00094302">
            <w:pPr>
              <w:rPr>
                <w:rFonts w:ascii="Arial" w:hAnsi="Arial" w:cs="Arial"/>
                <w:b/>
                <w:sz w:val="24"/>
                <w:szCs w:val="24"/>
              </w:rPr>
            </w:pPr>
            <w:r w:rsidRPr="00AC4EF1">
              <w:rPr>
                <w:rFonts w:ascii="Arial" w:hAnsi="Arial" w:cs="Arial"/>
                <w:b/>
                <w:sz w:val="24"/>
                <w:szCs w:val="24"/>
              </w:rPr>
              <w:t>Why</w:t>
            </w:r>
          </w:p>
        </w:tc>
        <w:tc>
          <w:tcPr>
            <w:tcW w:w="9072" w:type="dxa"/>
            <w:gridSpan w:val="2"/>
            <w:vAlign w:val="center"/>
          </w:tcPr>
          <w:p w:rsidR="003B752F" w:rsidRPr="00602128" w:rsidRDefault="008E5780" w:rsidP="00094302">
            <w:pPr>
              <w:autoSpaceDE w:val="0"/>
              <w:autoSpaceDN w:val="0"/>
              <w:adjustRightInd w:val="0"/>
              <w:rPr>
                <w:rFonts w:ascii="Arial" w:hAnsi="Arial" w:cs="Arial"/>
                <w:sz w:val="24"/>
                <w:szCs w:val="24"/>
              </w:rPr>
            </w:pPr>
            <w:r>
              <w:rPr>
                <w:rFonts w:ascii="Arial" w:hAnsi="Arial" w:cs="Arial"/>
                <w:sz w:val="24"/>
                <w:szCs w:val="24"/>
              </w:rPr>
              <w:t xml:space="preserve">Proper temperature and time criteria must be met when </w:t>
            </w:r>
            <w:r w:rsidRPr="008E5780">
              <w:rPr>
                <w:rFonts w:ascii="Arial" w:hAnsi="Arial" w:cs="Arial"/>
                <w:sz w:val="24"/>
                <w:szCs w:val="24"/>
              </w:rPr>
              <w:t>Potentially Ha</w:t>
            </w:r>
            <w:r>
              <w:rPr>
                <w:rFonts w:ascii="Arial" w:hAnsi="Arial" w:cs="Arial"/>
                <w:sz w:val="24"/>
                <w:szCs w:val="24"/>
              </w:rPr>
              <w:t xml:space="preserve">zardous Foods (PHFs) are </w:t>
            </w:r>
            <w:r w:rsidRPr="008E5780">
              <w:rPr>
                <w:rFonts w:ascii="Arial" w:hAnsi="Arial" w:cs="Arial"/>
                <w:sz w:val="24"/>
                <w:szCs w:val="24"/>
              </w:rPr>
              <w:t>delivered</w:t>
            </w:r>
            <w:r>
              <w:rPr>
                <w:rFonts w:ascii="Arial" w:hAnsi="Arial" w:cs="Arial"/>
                <w:sz w:val="24"/>
                <w:szCs w:val="24"/>
              </w:rPr>
              <w:t xml:space="preserve"> to reduce bacterial growth</w:t>
            </w:r>
            <w:r w:rsidRPr="008E5780">
              <w:rPr>
                <w:rFonts w:ascii="Arial" w:hAnsi="Arial" w:cs="Arial"/>
                <w:sz w:val="24"/>
                <w:szCs w:val="24"/>
              </w:rPr>
              <w:t xml:space="preserve">. Damaged packaging may be </w:t>
            </w:r>
            <w:r>
              <w:rPr>
                <w:rFonts w:ascii="Arial" w:hAnsi="Arial" w:cs="Arial"/>
                <w:sz w:val="24"/>
                <w:szCs w:val="24"/>
              </w:rPr>
              <w:t>one</w:t>
            </w:r>
            <w:r w:rsidRPr="008E5780">
              <w:rPr>
                <w:rFonts w:ascii="Arial" w:hAnsi="Arial" w:cs="Arial"/>
                <w:sz w:val="24"/>
                <w:szCs w:val="24"/>
              </w:rPr>
              <w:t xml:space="preserve"> </w:t>
            </w:r>
            <w:r>
              <w:rPr>
                <w:rFonts w:ascii="Arial" w:hAnsi="Arial" w:cs="Arial"/>
                <w:sz w:val="24"/>
                <w:szCs w:val="24"/>
              </w:rPr>
              <w:t>indication</w:t>
            </w:r>
            <w:r w:rsidRPr="008E5780">
              <w:rPr>
                <w:rFonts w:ascii="Arial" w:hAnsi="Arial" w:cs="Arial"/>
                <w:sz w:val="24"/>
                <w:szCs w:val="24"/>
              </w:rPr>
              <w:t xml:space="preserve"> that food is contaminated.</w:t>
            </w:r>
            <w:r>
              <w:rPr>
                <w:rFonts w:ascii="Arial" w:hAnsi="Arial" w:cs="Arial"/>
                <w:sz w:val="24"/>
                <w:szCs w:val="24"/>
              </w:rPr>
              <w:t xml:space="preserve"> </w:t>
            </w:r>
            <w:r w:rsidRPr="008E5780">
              <w:rPr>
                <w:rFonts w:ascii="Arial" w:hAnsi="Arial" w:cs="Arial"/>
                <w:sz w:val="24"/>
                <w:szCs w:val="24"/>
              </w:rPr>
              <w:t xml:space="preserve">Labels </w:t>
            </w:r>
            <w:r>
              <w:rPr>
                <w:rFonts w:ascii="Arial" w:hAnsi="Arial" w:cs="Arial"/>
                <w:sz w:val="24"/>
                <w:szCs w:val="24"/>
              </w:rPr>
              <w:t>must</w:t>
            </w:r>
            <w:r w:rsidRPr="008E5780">
              <w:rPr>
                <w:rFonts w:ascii="Arial" w:hAnsi="Arial" w:cs="Arial"/>
                <w:sz w:val="24"/>
                <w:szCs w:val="24"/>
              </w:rPr>
              <w:t xml:space="preserve"> identif</w:t>
            </w:r>
            <w:bookmarkStart w:id="0" w:name="_GoBack"/>
            <w:bookmarkEnd w:id="0"/>
            <w:r w:rsidRPr="008E5780">
              <w:rPr>
                <w:rFonts w:ascii="Arial" w:hAnsi="Arial" w:cs="Arial"/>
                <w:sz w:val="24"/>
                <w:szCs w:val="24"/>
              </w:rPr>
              <w:t xml:space="preserve">y food sources and ingredients. </w:t>
            </w:r>
            <w:r>
              <w:rPr>
                <w:rFonts w:ascii="Arial" w:hAnsi="Arial" w:cs="Arial"/>
                <w:sz w:val="24"/>
                <w:szCs w:val="24"/>
              </w:rPr>
              <w:t>Properly stored f</w:t>
            </w:r>
            <w:r w:rsidRPr="008E5780">
              <w:rPr>
                <w:rFonts w:ascii="Arial" w:hAnsi="Arial" w:cs="Arial"/>
                <w:sz w:val="24"/>
                <w:szCs w:val="24"/>
              </w:rPr>
              <w:t>ood</w:t>
            </w:r>
            <w:r>
              <w:rPr>
                <w:rFonts w:ascii="Arial" w:hAnsi="Arial" w:cs="Arial"/>
                <w:sz w:val="24"/>
                <w:szCs w:val="24"/>
              </w:rPr>
              <w:t xml:space="preserve"> will reduce chances of cross- contamination, and reduce</w:t>
            </w:r>
            <w:r w:rsidRPr="008E5780">
              <w:rPr>
                <w:rFonts w:ascii="Arial" w:hAnsi="Arial" w:cs="Arial"/>
                <w:sz w:val="24"/>
                <w:szCs w:val="24"/>
              </w:rPr>
              <w:t xml:space="preserve"> bacteria</w:t>
            </w:r>
            <w:r>
              <w:rPr>
                <w:rFonts w:ascii="Arial" w:hAnsi="Arial" w:cs="Arial"/>
                <w:sz w:val="24"/>
                <w:szCs w:val="24"/>
              </w:rPr>
              <w:t>l growth</w:t>
            </w:r>
            <w:r w:rsidRPr="008E5780">
              <w:rPr>
                <w:rFonts w:ascii="Arial" w:hAnsi="Arial" w:cs="Arial"/>
                <w:sz w:val="24"/>
                <w:szCs w:val="24"/>
              </w:rPr>
              <w:t>.</w:t>
            </w:r>
          </w:p>
        </w:tc>
      </w:tr>
      <w:tr w:rsidR="00CE47F2" w:rsidRPr="00602128" w:rsidTr="00094302">
        <w:trPr>
          <w:trHeight w:val="403"/>
        </w:trPr>
        <w:tc>
          <w:tcPr>
            <w:tcW w:w="1696" w:type="dxa"/>
            <w:vMerge w:val="restart"/>
            <w:vAlign w:val="center"/>
          </w:tcPr>
          <w:p w:rsidR="00CE47F2" w:rsidRPr="00AC4EF1" w:rsidRDefault="00CE47F2" w:rsidP="00094302">
            <w:pPr>
              <w:rPr>
                <w:rFonts w:ascii="Arial" w:hAnsi="Arial" w:cs="Arial"/>
                <w:b/>
                <w:sz w:val="24"/>
                <w:szCs w:val="24"/>
              </w:rPr>
            </w:pPr>
            <w:r w:rsidRPr="00AC4EF1">
              <w:rPr>
                <w:rFonts w:ascii="Arial" w:hAnsi="Arial" w:cs="Arial"/>
                <w:b/>
                <w:sz w:val="24"/>
                <w:szCs w:val="24"/>
              </w:rPr>
              <w:t>Who</w:t>
            </w:r>
          </w:p>
        </w:tc>
        <w:tc>
          <w:tcPr>
            <w:tcW w:w="9072" w:type="dxa"/>
            <w:gridSpan w:val="2"/>
            <w:vAlign w:val="center"/>
          </w:tcPr>
          <w:p w:rsidR="00CE47F2" w:rsidRPr="00CE47F2" w:rsidRDefault="00CE47F2" w:rsidP="00094302">
            <w:pPr>
              <w:pStyle w:val="ListParagraph"/>
              <w:numPr>
                <w:ilvl w:val="0"/>
                <w:numId w:val="28"/>
              </w:numPr>
              <w:autoSpaceDE w:val="0"/>
              <w:autoSpaceDN w:val="0"/>
              <w:adjustRightInd w:val="0"/>
              <w:rPr>
                <w:rFonts w:ascii="Arial" w:hAnsi="Arial" w:cs="Arial"/>
                <w:sz w:val="24"/>
                <w:szCs w:val="24"/>
              </w:rPr>
            </w:pPr>
            <w:r w:rsidRPr="00CE47F2">
              <w:rPr>
                <w:rFonts w:ascii="Arial" w:hAnsi="Arial" w:cs="Arial"/>
                <w:sz w:val="24"/>
                <w:szCs w:val="24"/>
              </w:rPr>
              <w:t>Employees responsible for receiving food products.</w:t>
            </w:r>
          </w:p>
        </w:tc>
      </w:tr>
      <w:tr w:rsidR="00CE47F2" w:rsidRPr="00602128" w:rsidTr="00094302">
        <w:trPr>
          <w:trHeight w:hRule="exact" w:val="428"/>
        </w:trPr>
        <w:tc>
          <w:tcPr>
            <w:tcW w:w="1696" w:type="dxa"/>
            <w:vMerge/>
            <w:vAlign w:val="center"/>
          </w:tcPr>
          <w:p w:rsidR="00CE47F2" w:rsidRPr="00AC4EF1" w:rsidRDefault="00CE47F2" w:rsidP="00094302">
            <w:pPr>
              <w:rPr>
                <w:rFonts w:ascii="Arial" w:hAnsi="Arial" w:cs="Arial"/>
                <w:b/>
                <w:sz w:val="24"/>
                <w:szCs w:val="24"/>
              </w:rPr>
            </w:pPr>
          </w:p>
        </w:tc>
        <w:tc>
          <w:tcPr>
            <w:tcW w:w="9072" w:type="dxa"/>
            <w:gridSpan w:val="2"/>
            <w:vAlign w:val="center"/>
          </w:tcPr>
          <w:p w:rsidR="00CE47F2" w:rsidRPr="00CE47F2" w:rsidRDefault="00CE47F2" w:rsidP="00094302">
            <w:pPr>
              <w:pStyle w:val="ListParagraph"/>
              <w:numPr>
                <w:ilvl w:val="0"/>
                <w:numId w:val="28"/>
              </w:numPr>
              <w:autoSpaceDE w:val="0"/>
              <w:autoSpaceDN w:val="0"/>
              <w:adjustRightInd w:val="0"/>
              <w:rPr>
                <w:rFonts w:ascii="Arial" w:hAnsi="Arial" w:cs="Arial"/>
                <w:sz w:val="24"/>
                <w:szCs w:val="24"/>
              </w:rPr>
            </w:pPr>
            <w:r w:rsidRPr="00CE47F2">
              <w:rPr>
                <w:rFonts w:ascii="Arial" w:hAnsi="Arial" w:cs="Arial"/>
                <w:sz w:val="24"/>
                <w:szCs w:val="24"/>
              </w:rPr>
              <w:t>Employees responsible for storing for products</w:t>
            </w:r>
          </w:p>
        </w:tc>
      </w:tr>
      <w:tr w:rsidR="00CE47F2" w:rsidRPr="00602128" w:rsidTr="00094302">
        <w:trPr>
          <w:trHeight w:hRule="exact" w:val="420"/>
        </w:trPr>
        <w:tc>
          <w:tcPr>
            <w:tcW w:w="1696" w:type="dxa"/>
            <w:vMerge/>
            <w:vAlign w:val="center"/>
          </w:tcPr>
          <w:p w:rsidR="00CE47F2" w:rsidRPr="00AC4EF1" w:rsidRDefault="00CE47F2" w:rsidP="00094302">
            <w:pPr>
              <w:rPr>
                <w:rFonts w:ascii="Arial" w:hAnsi="Arial" w:cs="Arial"/>
                <w:b/>
                <w:sz w:val="24"/>
                <w:szCs w:val="24"/>
              </w:rPr>
            </w:pPr>
          </w:p>
        </w:tc>
        <w:tc>
          <w:tcPr>
            <w:tcW w:w="9072" w:type="dxa"/>
            <w:gridSpan w:val="2"/>
            <w:vAlign w:val="center"/>
          </w:tcPr>
          <w:p w:rsidR="00CE47F2" w:rsidRPr="00CE47F2" w:rsidRDefault="00CE47F2" w:rsidP="00094302">
            <w:pPr>
              <w:pStyle w:val="ListParagraph"/>
              <w:numPr>
                <w:ilvl w:val="0"/>
                <w:numId w:val="28"/>
              </w:numPr>
              <w:autoSpaceDE w:val="0"/>
              <w:autoSpaceDN w:val="0"/>
              <w:adjustRightInd w:val="0"/>
              <w:rPr>
                <w:rFonts w:ascii="Arial" w:hAnsi="Arial" w:cs="Arial"/>
                <w:sz w:val="24"/>
                <w:szCs w:val="24"/>
              </w:rPr>
            </w:pPr>
            <w:r w:rsidRPr="00CE47F2">
              <w:rPr>
                <w:rFonts w:ascii="Arial" w:hAnsi="Arial" w:cs="Arial"/>
                <w:sz w:val="24"/>
                <w:szCs w:val="24"/>
              </w:rPr>
              <w:t>Other</w:t>
            </w:r>
          </w:p>
        </w:tc>
      </w:tr>
      <w:tr w:rsidR="003B752F" w:rsidRPr="00602128" w:rsidTr="00094302">
        <w:trPr>
          <w:trHeight w:hRule="exact" w:val="427"/>
        </w:trPr>
        <w:tc>
          <w:tcPr>
            <w:tcW w:w="1696" w:type="dxa"/>
            <w:vAlign w:val="center"/>
          </w:tcPr>
          <w:p w:rsidR="003B752F" w:rsidRPr="00AC4EF1" w:rsidRDefault="003B752F" w:rsidP="00094302">
            <w:pPr>
              <w:rPr>
                <w:rFonts w:ascii="Arial" w:hAnsi="Arial" w:cs="Arial"/>
                <w:b/>
                <w:sz w:val="24"/>
                <w:szCs w:val="24"/>
              </w:rPr>
            </w:pPr>
            <w:r w:rsidRPr="00AC4EF1">
              <w:rPr>
                <w:rFonts w:ascii="Arial" w:hAnsi="Arial" w:cs="Arial"/>
                <w:b/>
                <w:sz w:val="24"/>
                <w:szCs w:val="24"/>
              </w:rPr>
              <w:t>When</w:t>
            </w:r>
          </w:p>
        </w:tc>
        <w:tc>
          <w:tcPr>
            <w:tcW w:w="9072" w:type="dxa"/>
            <w:gridSpan w:val="2"/>
            <w:vAlign w:val="center"/>
          </w:tcPr>
          <w:p w:rsidR="003B752F" w:rsidRPr="00602128" w:rsidRDefault="00CE47F2" w:rsidP="00094302">
            <w:pPr>
              <w:pStyle w:val="ListParagraph"/>
              <w:numPr>
                <w:ilvl w:val="0"/>
                <w:numId w:val="9"/>
              </w:numPr>
              <w:rPr>
                <w:rFonts w:ascii="Arial" w:hAnsi="Arial" w:cs="Arial"/>
                <w:sz w:val="24"/>
                <w:szCs w:val="24"/>
              </w:rPr>
            </w:pPr>
            <w:r>
              <w:rPr>
                <w:rFonts w:ascii="Arial" w:hAnsi="Arial" w:cs="Arial"/>
                <w:sz w:val="24"/>
                <w:szCs w:val="24"/>
              </w:rPr>
              <w:t>When food is delivered or stored</w:t>
            </w:r>
          </w:p>
        </w:tc>
      </w:tr>
      <w:tr w:rsidR="00CE47F2" w:rsidRPr="00602128" w:rsidTr="00094302">
        <w:trPr>
          <w:trHeight w:val="471"/>
        </w:trPr>
        <w:tc>
          <w:tcPr>
            <w:tcW w:w="1696" w:type="dxa"/>
            <w:vMerge w:val="restart"/>
            <w:vAlign w:val="center"/>
          </w:tcPr>
          <w:p w:rsidR="00CE47F2" w:rsidRPr="00AC4EF1" w:rsidRDefault="00CE47F2" w:rsidP="00094302">
            <w:pPr>
              <w:rPr>
                <w:rFonts w:ascii="Arial" w:hAnsi="Arial" w:cs="Arial"/>
                <w:b/>
                <w:sz w:val="24"/>
                <w:szCs w:val="24"/>
              </w:rPr>
            </w:pPr>
            <w:r>
              <w:rPr>
                <w:rFonts w:ascii="Arial" w:hAnsi="Arial" w:cs="Arial"/>
                <w:b/>
                <w:sz w:val="24"/>
                <w:szCs w:val="24"/>
              </w:rPr>
              <w:t>How</w:t>
            </w:r>
          </w:p>
        </w:tc>
        <w:tc>
          <w:tcPr>
            <w:tcW w:w="9072" w:type="dxa"/>
            <w:gridSpan w:val="2"/>
            <w:vAlign w:val="center"/>
          </w:tcPr>
          <w:p w:rsidR="00CE47F2" w:rsidRPr="00C3604F" w:rsidRDefault="00CE47F2" w:rsidP="00094302">
            <w:pPr>
              <w:pStyle w:val="ListParagraph"/>
              <w:numPr>
                <w:ilvl w:val="0"/>
                <w:numId w:val="26"/>
              </w:numPr>
              <w:autoSpaceDE w:val="0"/>
              <w:autoSpaceDN w:val="0"/>
              <w:adjustRightInd w:val="0"/>
              <w:rPr>
                <w:rFonts w:ascii="Arial" w:hAnsi="Arial" w:cs="Arial"/>
                <w:color w:val="2A2A2A"/>
                <w:sz w:val="24"/>
                <w:szCs w:val="24"/>
              </w:rPr>
            </w:pPr>
            <w:r w:rsidRPr="00CE47F2">
              <w:rPr>
                <w:rFonts w:ascii="Arial" w:hAnsi="Arial" w:cs="Arial"/>
                <w:sz w:val="24"/>
                <w:szCs w:val="24"/>
              </w:rPr>
              <w:t>The receiving area is clean.</w:t>
            </w:r>
          </w:p>
        </w:tc>
      </w:tr>
      <w:tr w:rsidR="00CE47F2" w:rsidRPr="00602128" w:rsidTr="00094302">
        <w:trPr>
          <w:trHeight w:val="625"/>
        </w:trPr>
        <w:tc>
          <w:tcPr>
            <w:tcW w:w="1696" w:type="dxa"/>
            <w:vMerge/>
            <w:vAlign w:val="center"/>
          </w:tcPr>
          <w:p w:rsidR="00CE47F2" w:rsidRDefault="00CE47F2" w:rsidP="00094302">
            <w:pPr>
              <w:rPr>
                <w:rFonts w:ascii="Arial" w:hAnsi="Arial" w:cs="Arial"/>
                <w:b/>
                <w:sz w:val="24"/>
                <w:szCs w:val="24"/>
              </w:rPr>
            </w:pPr>
          </w:p>
        </w:tc>
        <w:tc>
          <w:tcPr>
            <w:tcW w:w="9072" w:type="dxa"/>
            <w:gridSpan w:val="2"/>
            <w:vAlign w:val="center"/>
          </w:tcPr>
          <w:p w:rsidR="00CE47F2" w:rsidRPr="00CE47F2" w:rsidRDefault="00CE47F2" w:rsidP="00094302">
            <w:pPr>
              <w:pStyle w:val="ListParagraph"/>
              <w:numPr>
                <w:ilvl w:val="0"/>
                <w:numId w:val="23"/>
              </w:numPr>
              <w:rPr>
                <w:rFonts w:ascii="Arial" w:hAnsi="Arial" w:cs="Arial"/>
                <w:sz w:val="24"/>
                <w:szCs w:val="24"/>
              </w:rPr>
            </w:pPr>
            <w:r w:rsidRPr="00CE47F2">
              <w:rPr>
                <w:rFonts w:ascii="Arial" w:hAnsi="Arial" w:cs="Arial"/>
                <w:sz w:val="24"/>
                <w:szCs w:val="24"/>
              </w:rPr>
              <w:t>The delivery vehicle is clean &amp; there are no chemicals transported with the food.</w:t>
            </w:r>
          </w:p>
        </w:tc>
      </w:tr>
      <w:tr w:rsidR="00CE47F2" w:rsidRPr="00602128" w:rsidTr="00094302">
        <w:trPr>
          <w:trHeight w:val="207"/>
        </w:trPr>
        <w:tc>
          <w:tcPr>
            <w:tcW w:w="1696" w:type="dxa"/>
            <w:vMerge/>
            <w:vAlign w:val="center"/>
          </w:tcPr>
          <w:p w:rsidR="00CE47F2" w:rsidRDefault="00CE47F2" w:rsidP="00094302">
            <w:pPr>
              <w:rPr>
                <w:rFonts w:ascii="Arial" w:hAnsi="Arial" w:cs="Arial"/>
                <w:b/>
                <w:sz w:val="24"/>
                <w:szCs w:val="24"/>
              </w:rPr>
            </w:pPr>
          </w:p>
        </w:tc>
        <w:tc>
          <w:tcPr>
            <w:tcW w:w="9072" w:type="dxa"/>
            <w:gridSpan w:val="2"/>
            <w:vAlign w:val="center"/>
          </w:tcPr>
          <w:p w:rsidR="00CE47F2" w:rsidRPr="00CE47F2" w:rsidRDefault="00CE47F2" w:rsidP="00094302">
            <w:pPr>
              <w:pStyle w:val="ListParagraph"/>
              <w:numPr>
                <w:ilvl w:val="0"/>
                <w:numId w:val="23"/>
              </w:numPr>
              <w:autoSpaceDE w:val="0"/>
              <w:autoSpaceDN w:val="0"/>
              <w:adjustRightInd w:val="0"/>
              <w:rPr>
                <w:rFonts w:ascii="Arial" w:hAnsi="Arial" w:cs="Arial"/>
                <w:sz w:val="24"/>
                <w:szCs w:val="24"/>
              </w:rPr>
            </w:pPr>
            <w:r w:rsidRPr="00CE47F2">
              <w:rPr>
                <w:rFonts w:ascii="Arial" w:hAnsi="Arial" w:cs="Arial"/>
                <w:sz w:val="24"/>
                <w:szCs w:val="24"/>
              </w:rPr>
              <w:t>Frozen foods are frozen solid, and do not show evidence of thawing and refreezing. (Common signs of thawing and refreezing are large ice crystals on the surface, and frozen juices or liquids in the package.)</w:t>
            </w:r>
          </w:p>
        </w:tc>
      </w:tr>
      <w:tr w:rsidR="00CE47F2" w:rsidRPr="00602128" w:rsidTr="00094302">
        <w:trPr>
          <w:trHeight w:val="207"/>
        </w:trPr>
        <w:tc>
          <w:tcPr>
            <w:tcW w:w="1696" w:type="dxa"/>
            <w:vMerge/>
            <w:vAlign w:val="center"/>
          </w:tcPr>
          <w:p w:rsidR="00CE47F2" w:rsidRDefault="00CE47F2" w:rsidP="00094302">
            <w:pPr>
              <w:rPr>
                <w:rFonts w:ascii="Arial" w:hAnsi="Arial" w:cs="Arial"/>
                <w:b/>
                <w:sz w:val="24"/>
                <w:szCs w:val="24"/>
              </w:rPr>
            </w:pPr>
          </w:p>
        </w:tc>
        <w:tc>
          <w:tcPr>
            <w:tcW w:w="9072" w:type="dxa"/>
            <w:gridSpan w:val="2"/>
            <w:vAlign w:val="center"/>
          </w:tcPr>
          <w:p w:rsidR="00CE47F2" w:rsidRPr="00CE47F2" w:rsidRDefault="00CE47F2" w:rsidP="00094302">
            <w:pPr>
              <w:pStyle w:val="ListParagraph"/>
              <w:numPr>
                <w:ilvl w:val="0"/>
                <w:numId w:val="23"/>
              </w:numPr>
              <w:autoSpaceDE w:val="0"/>
              <w:autoSpaceDN w:val="0"/>
              <w:adjustRightInd w:val="0"/>
              <w:rPr>
                <w:rFonts w:ascii="Arial" w:hAnsi="Arial" w:cs="Arial"/>
                <w:sz w:val="24"/>
                <w:szCs w:val="24"/>
              </w:rPr>
            </w:pPr>
            <w:r w:rsidRPr="00CE47F2">
              <w:rPr>
                <w:rFonts w:ascii="Arial" w:hAnsi="Arial" w:cs="Arial"/>
                <w:sz w:val="24"/>
                <w:szCs w:val="24"/>
              </w:rPr>
              <w:t>The temperature of PHF with clean calibrated thermometer. Cold foods must be</w:t>
            </w:r>
            <w:r>
              <w:rPr>
                <w:rFonts w:ascii="Arial" w:hAnsi="Arial" w:cs="Arial"/>
                <w:sz w:val="24"/>
                <w:szCs w:val="24"/>
              </w:rPr>
              <w:t xml:space="preserve"> </w:t>
            </w:r>
            <w:r w:rsidRPr="00CE47F2">
              <w:rPr>
                <w:rFonts w:ascii="Arial" w:hAnsi="Arial" w:cs="Arial"/>
                <w:sz w:val="24"/>
                <w:szCs w:val="24"/>
              </w:rPr>
              <w:t xml:space="preserve">less than </w:t>
            </w:r>
            <w:r w:rsidRPr="00EB4DFF">
              <w:rPr>
                <w:rFonts w:ascii="Arial" w:hAnsi="Arial" w:cs="Arial"/>
                <w:b/>
                <w:sz w:val="24"/>
                <w:szCs w:val="24"/>
              </w:rPr>
              <w:t>41 °F</w:t>
            </w:r>
            <w:r w:rsidR="00861AA1">
              <w:rPr>
                <w:rFonts w:ascii="Arial" w:hAnsi="Arial" w:cs="Arial"/>
                <w:b/>
                <w:sz w:val="24"/>
                <w:szCs w:val="24"/>
              </w:rPr>
              <w:t xml:space="preserve"> / 5°C</w:t>
            </w:r>
            <w:r w:rsidRPr="00CE47F2">
              <w:rPr>
                <w:rFonts w:ascii="Arial" w:hAnsi="Arial" w:cs="Arial"/>
                <w:sz w:val="24"/>
                <w:szCs w:val="24"/>
              </w:rPr>
              <w:t xml:space="preserve">. Hot deliveries need to be greater than </w:t>
            </w:r>
            <w:r w:rsidRPr="00EB4DFF">
              <w:rPr>
                <w:rFonts w:ascii="Arial" w:hAnsi="Arial" w:cs="Arial"/>
                <w:b/>
                <w:sz w:val="24"/>
                <w:szCs w:val="24"/>
              </w:rPr>
              <w:t>140 °F</w:t>
            </w:r>
            <w:r w:rsidR="00861AA1">
              <w:rPr>
                <w:rFonts w:ascii="Arial" w:hAnsi="Arial" w:cs="Arial"/>
                <w:b/>
                <w:sz w:val="24"/>
                <w:szCs w:val="24"/>
              </w:rPr>
              <w:t xml:space="preserve"> / 60°C</w:t>
            </w:r>
            <w:r w:rsidRPr="00CE47F2">
              <w:rPr>
                <w:rFonts w:ascii="Arial" w:hAnsi="Arial" w:cs="Arial"/>
                <w:sz w:val="24"/>
                <w:szCs w:val="24"/>
              </w:rPr>
              <w:t>.</w:t>
            </w:r>
          </w:p>
        </w:tc>
      </w:tr>
      <w:tr w:rsidR="00CE47F2" w:rsidRPr="00602128" w:rsidTr="00094302">
        <w:trPr>
          <w:trHeight w:val="357"/>
        </w:trPr>
        <w:tc>
          <w:tcPr>
            <w:tcW w:w="1696" w:type="dxa"/>
            <w:vMerge/>
            <w:vAlign w:val="center"/>
          </w:tcPr>
          <w:p w:rsidR="00CE47F2" w:rsidRDefault="00CE47F2" w:rsidP="00094302">
            <w:pPr>
              <w:rPr>
                <w:rFonts w:ascii="Arial" w:hAnsi="Arial" w:cs="Arial"/>
                <w:b/>
                <w:sz w:val="24"/>
                <w:szCs w:val="24"/>
              </w:rPr>
            </w:pPr>
          </w:p>
        </w:tc>
        <w:tc>
          <w:tcPr>
            <w:tcW w:w="9072" w:type="dxa"/>
            <w:gridSpan w:val="2"/>
            <w:vAlign w:val="center"/>
          </w:tcPr>
          <w:p w:rsidR="00CE47F2" w:rsidRPr="00602128" w:rsidRDefault="00CE47F2" w:rsidP="00094302">
            <w:pPr>
              <w:pStyle w:val="ListParagraph"/>
              <w:numPr>
                <w:ilvl w:val="0"/>
                <w:numId w:val="23"/>
              </w:numPr>
              <w:rPr>
                <w:rFonts w:ascii="Arial" w:hAnsi="Arial" w:cs="Arial"/>
                <w:sz w:val="24"/>
                <w:szCs w:val="24"/>
              </w:rPr>
            </w:pPr>
            <w:r w:rsidRPr="00CE47F2">
              <w:rPr>
                <w:rFonts w:ascii="Arial" w:hAnsi="Arial" w:cs="Arial"/>
                <w:sz w:val="24"/>
                <w:szCs w:val="24"/>
              </w:rPr>
              <w:t>Food does not show signs of spoilage.</w:t>
            </w:r>
          </w:p>
        </w:tc>
      </w:tr>
      <w:tr w:rsidR="00CE47F2" w:rsidRPr="00602128" w:rsidTr="00094302">
        <w:trPr>
          <w:trHeight w:val="357"/>
        </w:trPr>
        <w:tc>
          <w:tcPr>
            <w:tcW w:w="1696" w:type="dxa"/>
            <w:vMerge/>
            <w:vAlign w:val="center"/>
          </w:tcPr>
          <w:p w:rsidR="00CE47F2" w:rsidRDefault="00CE47F2" w:rsidP="00094302">
            <w:pPr>
              <w:rPr>
                <w:rFonts w:ascii="Arial" w:hAnsi="Arial" w:cs="Arial"/>
                <w:b/>
                <w:sz w:val="24"/>
                <w:szCs w:val="24"/>
              </w:rPr>
            </w:pPr>
          </w:p>
        </w:tc>
        <w:tc>
          <w:tcPr>
            <w:tcW w:w="9072" w:type="dxa"/>
            <w:gridSpan w:val="2"/>
            <w:vAlign w:val="center"/>
          </w:tcPr>
          <w:p w:rsidR="00CE47F2" w:rsidRPr="00CE47F2" w:rsidRDefault="00CE47F2" w:rsidP="00094302">
            <w:pPr>
              <w:pStyle w:val="ListParagraph"/>
              <w:numPr>
                <w:ilvl w:val="0"/>
                <w:numId w:val="23"/>
              </w:numPr>
              <w:rPr>
                <w:rFonts w:ascii="Arial" w:hAnsi="Arial" w:cs="Arial"/>
                <w:sz w:val="24"/>
                <w:szCs w:val="24"/>
              </w:rPr>
            </w:pPr>
            <w:r w:rsidRPr="00CE47F2">
              <w:rPr>
                <w:rFonts w:ascii="Arial" w:hAnsi="Arial" w:cs="Arial"/>
                <w:sz w:val="24"/>
                <w:szCs w:val="24"/>
              </w:rPr>
              <w:t>Product packaging is not damaged exposing food to contamination.</w:t>
            </w:r>
          </w:p>
        </w:tc>
      </w:tr>
      <w:tr w:rsidR="00CE47F2" w:rsidRPr="00602128" w:rsidTr="00094302">
        <w:trPr>
          <w:trHeight w:val="357"/>
        </w:trPr>
        <w:tc>
          <w:tcPr>
            <w:tcW w:w="1696" w:type="dxa"/>
            <w:vMerge/>
            <w:vAlign w:val="center"/>
          </w:tcPr>
          <w:p w:rsidR="00CE47F2" w:rsidRDefault="00CE47F2" w:rsidP="00094302">
            <w:pPr>
              <w:rPr>
                <w:rFonts w:ascii="Arial" w:hAnsi="Arial" w:cs="Arial"/>
                <w:b/>
                <w:sz w:val="24"/>
                <w:szCs w:val="24"/>
              </w:rPr>
            </w:pPr>
          </w:p>
        </w:tc>
        <w:tc>
          <w:tcPr>
            <w:tcW w:w="9072" w:type="dxa"/>
            <w:gridSpan w:val="2"/>
            <w:vAlign w:val="center"/>
          </w:tcPr>
          <w:p w:rsidR="00CE47F2" w:rsidRPr="00CE47F2" w:rsidRDefault="00CE47F2" w:rsidP="00094302">
            <w:pPr>
              <w:pStyle w:val="ListParagraph"/>
              <w:numPr>
                <w:ilvl w:val="0"/>
                <w:numId w:val="23"/>
              </w:numPr>
              <w:rPr>
                <w:rFonts w:ascii="Arial" w:hAnsi="Arial" w:cs="Arial"/>
                <w:sz w:val="24"/>
                <w:szCs w:val="24"/>
              </w:rPr>
            </w:pPr>
            <w:r w:rsidRPr="00CE47F2">
              <w:rPr>
                <w:rFonts w:ascii="Arial" w:hAnsi="Arial" w:cs="Arial"/>
                <w:sz w:val="24"/>
                <w:szCs w:val="24"/>
              </w:rPr>
              <w:t>Cans do not bulge, leak, or have creased seams.</w:t>
            </w:r>
          </w:p>
        </w:tc>
      </w:tr>
      <w:tr w:rsidR="00CE47F2" w:rsidRPr="00602128" w:rsidTr="00094302">
        <w:trPr>
          <w:trHeight w:val="357"/>
        </w:trPr>
        <w:tc>
          <w:tcPr>
            <w:tcW w:w="1696" w:type="dxa"/>
            <w:vMerge/>
            <w:vAlign w:val="center"/>
          </w:tcPr>
          <w:p w:rsidR="00CE47F2" w:rsidRDefault="00CE47F2" w:rsidP="00094302">
            <w:pPr>
              <w:rPr>
                <w:rFonts w:ascii="Arial" w:hAnsi="Arial" w:cs="Arial"/>
                <w:b/>
                <w:sz w:val="24"/>
                <w:szCs w:val="24"/>
              </w:rPr>
            </w:pPr>
          </w:p>
        </w:tc>
        <w:tc>
          <w:tcPr>
            <w:tcW w:w="9072" w:type="dxa"/>
            <w:gridSpan w:val="2"/>
            <w:vAlign w:val="center"/>
          </w:tcPr>
          <w:p w:rsidR="00CE47F2" w:rsidRPr="00CE47F2" w:rsidRDefault="00CE47F2" w:rsidP="00094302">
            <w:pPr>
              <w:pStyle w:val="ListParagraph"/>
              <w:numPr>
                <w:ilvl w:val="0"/>
                <w:numId w:val="23"/>
              </w:numPr>
              <w:rPr>
                <w:rFonts w:ascii="Arial" w:hAnsi="Arial" w:cs="Arial"/>
                <w:sz w:val="24"/>
                <w:szCs w:val="24"/>
              </w:rPr>
            </w:pPr>
            <w:r w:rsidRPr="00CE47F2">
              <w:rPr>
                <w:rFonts w:ascii="Arial" w:hAnsi="Arial" w:cs="Arial"/>
                <w:sz w:val="24"/>
                <w:szCs w:val="24"/>
              </w:rPr>
              <w:t>There are no insects, insect eggs, dirt, rodent droppings, or other contaminants.</w:t>
            </w:r>
          </w:p>
        </w:tc>
      </w:tr>
      <w:tr w:rsidR="00CE47F2" w:rsidRPr="00602128" w:rsidTr="00094302">
        <w:trPr>
          <w:trHeight w:val="357"/>
        </w:trPr>
        <w:tc>
          <w:tcPr>
            <w:tcW w:w="1696" w:type="dxa"/>
            <w:vMerge/>
            <w:vAlign w:val="center"/>
          </w:tcPr>
          <w:p w:rsidR="00CE47F2" w:rsidRDefault="00CE47F2" w:rsidP="00094302">
            <w:pPr>
              <w:rPr>
                <w:rFonts w:ascii="Arial" w:hAnsi="Arial" w:cs="Arial"/>
                <w:b/>
                <w:sz w:val="24"/>
                <w:szCs w:val="24"/>
              </w:rPr>
            </w:pPr>
          </w:p>
        </w:tc>
        <w:tc>
          <w:tcPr>
            <w:tcW w:w="9072" w:type="dxa"/>
            <w:gridSpan w:val="2"/>
            <w:vAlign w:val="center"/>
          </w:tcPr>
          <w:p w:rsidR="00CE47F2" w:rsidRPr="00CE47F2" w:rsidRDefault="00CE47F2" w:rsidP="00094302">
            <w:pPr>
              <w:pStyle w:val="ListParagraph"/>
              <w:numPr>
                <w:ilvl w:val="0"/>
                <w:numId w:val="23"/>
              </w:numPr>
              <w:rPr>
                <w:rFonts w:ascii="Arial" w:hAnsi="Arial" w:cs="Arial"/>
                <w:sz w:val="24"/>
                <w:szCs w:val="24"/>
              </w:rPr>
            </w:pPr>
            <w:r w:rsidRPr="00CE47F2">
              <w:rPr>
                <w:rFonts w:ascii="Arial" w:hAnsi="Arial" w:cs="Arial"/>
                <w:sz w:val="24"/>
                <w:szCs w:val="24"/>
              </w:rPr>
              <w:t>All products are properly labeled with the name and address of the manufacturer</w:t>
            </w:r>
            <w:r>
              <w:rPr>
                <w:rFonts w:ascii="Arial" w:hAnsi="Arial" w:cs="Arial"/>
                <w:sz w:val="24"/>
                <w:szCs w:val="24"/>
              </w:rPr>
              <w:t xml:space="preserve"> a</w:t>
            </w:r>
            <w:r w:rsidRPr="00CE47F2">
              <w:rPr>
                <w:rFonts w:ascii="Arial" w:hAnsi="Arial" w:cs="Arial"/>
                <w:sz w:val="24"/>
                <w:szCs w:val="24"/>
              </w:rPr>
              <w:t>nd the ingredient statement.</w:t>
            </w:r>
          </w:p>
        </w:tc>
      </w:tr>
      <w:tr w:rsidR="00CE47F2" w:rsidRPr="00602128" w:rsidTr="00094302">
        <w:trPr>
          <w:trHeight w:val="357"/>
        </w:trPr>
        <w:tc>
          <w:tcPr>
            <w:tcW w:w="1696" w:type="dxa"/>
            <w:vMerge/>
            <w:vAlign w:val="center"/>
          </w:tcPr>
          <w:p w:rsidR="00CE47F2" w:rsidRDefault="00CE47F2" w:rsidP="00094302">
            <w:pPr>
              <w:rPr>
                <w:rFonts w:ascii="Arial" w:hAnsi="Arial" w:cs="Arial"/>
                <w:b/>
                <w:sz w:val="24"/>
                <w:szCs w:val="24"/>
              </w:rPr>
            </w:pPr>
          </w:p>
        </w:tc>
        <w:tc>
          <w:tcPr>
            <w:tcW w:w="9072" w:type="dxa"/>
            <w:gridSpan w:val="2"/>
            <w:vAlign w:val="center"/>
          </w:tcPr>
          <w:p w:rsidR="00CE47F2" w:rsidRPr="00CE47F2" w:rsidRDefault="00CE47F2" w:rsidP="00094302">
            <w:pPr>
              <w:pStyle w:val="ListParagraph"/>
              <w:numPr>
                <w:ilvl w:val="0"/>
                <w:numId w:val="23"/>
              </w:numPr>
              <w:rPr>
                <w:rFonts w:ascii="Arial" w:hAnsi="Arial" w:cs="Arial"/>
                <w:sz w:val="24"/>
                <w:szCs w:val="24"/>
              </w:rPr>
            </w:pPr>
            <w:r w:rsidRPr="00CE47F2">
              <w:rPr>
                <w:rFonts w:ascii="Arial" w:hAnsi="Arial" w:cs="Arial"/>
                <w:sz w:val="24"/>
                <w:szCs w:val="24"/>
              </w:rPr>
              <w:t>Food is stored properly as soon as possible. Protect ready to eat foods from raw</w:t>
            </w:r>
            <w:r>
              <w:rPr>
                <w:rFonts w:ascii="Arial" w:hAnsi="Arial" w:cs="Arial"/>
                <w:sz w:val="24"/>
                <w:szCs w:val="24"/>
              </w:rPr>
              <w:t xml:space="preserve"> </w:t>
            </w:r>
            <w:r w:rsidRPr="00CE47F2">
              <w:rPr>
                <w:rFonts w:ascii="Arial" w:hAnsi="Arial" w:cs="Arial"/>
                <w:sz w:val="24"/>
                <w:szCs w:val="24"/>
              </w:rPr>
              <w:t>foods. Store raw foods under ready to eat foods, and separate from raw foods.</w:t>
            </w:r>
          </w:p>
        </w:tc>
      </w:tr>
      <w:tr w:rsidR="00CE47F2" w:rsidRPr="00602128" w:rsidTr="00094302">
        <w:trPr>
          <w:trHeight w:val="357"/>
        </w:trPr>
        <w:tc>
          <w:tcPr>
            <w:tcW w:w="1696" w:type="dxa"/>
            <w:vMerge/>
            <w:vAlign w:val="center"/>
          </w:tcPr>
          <w:p w:rsidR="00CE47F2" w:rsidRDefault="00CE47F2" w:rsidP="00094302">
            <w:pPr>
              <w:rPr>
                <w:rFonts w:ascii="Arial" w:hAnsi="Arial" w:cs="Arial"/>
                <w:b/>
                <w:sz w:val="24"/>
                <w:szCs w:val="24"/>
              </w:rPr>
            </w:pPr>
          </w:p>
        </w:tc>
        <w:tc>
          <w:tcPr>
            <w:tcW w:w="9072" w:type="dxa"/>
            <w:gridSpan w:val="2"/>
            <w:vAlign w:val="center"/>
          </w:tcPr>
          <w:p w:rsidR="00CE47F2" w:rsidRPr="00CE47F2" w:rsidRDefault="00CE47F2" w:rsidP="00094302">
            <w:pPr>
              <w:pStyle w:val="ListParagraph"/>
              <w:numPr>
                <w:ilvl w:val="0"/>
                <w:numId w:val="23"/>
              </w:numPr>
              <w:rPr>
                <w:rFonts w:ascii="Arial" w:hAnsi="Arial" w:cs="Arial"/>
                <w:sz w:val="24"/>
                <w:szCs w:val="24"/>
              </w:rPr>
            </w:pPr>
            <w:r w:rsidRPr="00CE47F2">
              <w:rPr>
                <w:rFonts w:ascii="Arial" w:hAnsi="Arial" w:cs="Arial"/>
                <w:sz w:val="24"/>
                <w:szCs w:val="24"/>
              </w:rPr>
              <w:t>Raw animal foods are kept separate from each other.</w:t>
            </w:r>
          </w:p>
        </w:tc>
      </w:tr>
      <w:tr w:rsidR="00CE47F2" w:rsidRPr="00602128" w:rsidTr="00094302">
        <w:trPr>
          <w:trHeight w:val="357"/>
        </w:trPr>
        <w:tc>
          <w:tcPr>
            <w:tcW w:w="1696" w:type="dxa"/>
            <w:vMerge/>
            <w:vAlign w:val="center"/>
          </w:tcPr>
          <w:p w:rsidR="00CE47F2" w:rsidRDefault="00CE47F2" w:rsidP="00094302">
            <w:pPr>
              <w:rPr>
                <w:rFonts w:ascii="Arial" w:hAnsi="Arial" w:cs="Arial"/>
                <w:b/>
                <w:sz w:val="24"/>
                <w:szCs w:val="24"/>
              </w:rPr>
            </w:pPr>
          </w:p>
        </w:tc>
        <w:tc>
          <w:tcPr>
            <w:tcW w:w="9072" w:type="dxa"/>
            <w:gridSpan w:val="2"/>
            <w:vAlign w:val="center"/>
          </w:tcPr>
          <w:p w:rsidR="00CE47F2" w:rsidRPr="00CE47F2" w:rsidRDefault="00CE47F2" w:rsidP="00094302">
            <w:pPr>
              <w:pStyle w:val="ListParagraph"/>
              <w:numPr>
                <w:ilvl w:val="0"/>
                <w:numId w:val="23"/>
              </w:numPr>
              <w:rPr>
                <w:rFonts w:ascii="Arial" w:hAnsi="Arial" w:cs="Arial"/>
                <w:sz w:val="24"/>
                <w:szCs w:val="24"/>
              </w:rPr>
            </w:pPr>
            <w:r w:rsidRPr="00CE47F2">
              <w:rPr>
                <w:rFonts w:ascii="Arial" w:hAnsi="Arial" w:cs="Arial"/>
                <w:sz w:val="24"/>
                <w:szCs w:val="24"/>
              </w:rPr>
              <w:t>All products are within their "use-by" date</w:t>
            </w:r>
          </w:p>
        </w:tc>
      </w:tr>
      <w:tr w:rsidR="00CE47F2" w:rsidRPr="00602128" w:rsidTr="00094302">
        <w:trPr>
          <w:trHeight w:val="357"/>
        </w:trPr>
        <w:tc>
          <w:tcPr>
            <w:tcW w:w="1696" w:type="dxa"/>
            <w:vMerge/>
            <w:vAlign w:val="center"/>
          </w:tcPr>
          <w:p w:rsidR="00CE47F2" w:rsidRDefault="00CE47F2" w:rsidP="00094302">
            <w:pPr>
              <w:rPr>
                <w:rFonts w:ascii="Arial" w:hAnsi="Arial" w:cs="Arial"/>
                <w:b/>
                <w:sz w:val="24"/>
                <w:szCs w:val="24"/>
              </w:rPr>
            </w:pPr>
          </w:p>
        </w:tc>
        <w:tc>
          <w:tcPr>
            <w:tcW w:w="9072" w:type="dxa"/>
            <w:gridSpan w:val="2"/>
            <w:vAlign w:val="center"/>
          </w:tcPr>
          <w:p w:rsidR="00CE47F2" w:rsidRPr="00CE47F2" w:rsidRDefault="00CE47F2" w:rsidP="00094302">
            <w:pPr>
              <w:pStyle w:val="ListParagraph"/>
              <w:numPr>
                <w:ilvl w:val="0"/>
                <w:numId w:val="23"/>
              </w:numPr>
              <w:rPr>
                <w:rFonts w:ascii="Arial" w:hAnsi="Arial" w:cs="Arial"/>
                <w:sz w:val="24"/>
                <w:szCs w:val="24"/>
              </w:rPr>
            </w:pPr>
            <w:r>
              <w:rPr>
                <w:rFonts w:ascii="Arial" w:hAnsi="Arial" w:cs="Arial"/>
                <w:sz w:val="24"/>
                <w:szCs w:val="24"/>
              </w:rPr>
              <w:t>Other</w:t>
            </w:r>
          </w:p>
        </w:tc>
      </w:tr>
      <w:tr w:rsidR="00EB4DFF" w:rsidRPr="00602128" w:rsidTr="00094302">
        <w:trPr>
          <w:trHeight w:val="450"/>
        </w:trPr>
        <w:tc>
          <w:tcPr>
            <w:tcW w:w="1696" w:type="dxa"/>
            <w:vMerge w:val="restart"/>
            <w:vAlign w:val="center"/>
          </w:tcPr>
          <w:p w:rsidR="00EB4DFF" w:rsidRDefault="00EB4DFF" w:rsidP="00094302">
            <w:pPr>
              <w:rPr>
                <w:rFonts w:ascii="Arial" w:hAnsi="Arial" w:cs="Arial"/>
                <w:b/>
                <w:sz w:val="24"/>
                <w:szCs w:val="24"/>
              </w:rPr>
            </w:pPr>
            <w:r>
              <w:rPr>
                <w:rFonts w:ascii="Arial" w:hAnsi="Arial" w:cs="Arial"/>
                <w:b/>
                <w:sz w:val="24"/>
                <w:szCs w:val="24"/>
              </w:rPr>
              <w:t>Receiving Temperature Log</w:t>
            </w:r>
          </w:p>
        </w:tc>
        <w:tc>
          <w:tcPr>
            <w:tcW w:w="4229" w:type="dxa"/>
            <w:vMerge w:val="restart"/>
            <w:vAlign w:val="center"/>
          </w:tcPr>
          <w:p w:rsidR="00EB4DFF" w:rsidRDefault="00EB4DFF" w:rsidP="00094302">
            <w:pPr>
              <w:pStyle w:val="ListParagraph"/>
              <w:ind w:left="360"/>
              <w:rPr>
                <w:rFonts w:ascii="Arial" w:hAnsi="Arial" w:cs="Arial"/>
                <w:sz w:val="24"/>
                <w:szCs w:val="24"/>
              </w:rPr>
            </w:pPr>
            <w:r>
              <w:rPr>
                <w:rFonts w:ascii="Arial" w:hAnsi="Arial" w:cs="Arial"/>
                <w:sz w:val="24"/>
                <w:szCs w:val="24"/>
              </w:rPr>
              <w:t>Record temperatures at receiving</w:t>
            </w:r>
          </w:p>
        </w:tc>
        <w:tc>
          <w:tcPr>
            <w:tcW w:w="4843" w:type="dxa"/>
            <w:vAlign w:val="center"/>
          </w:tcPr>
          <w:p w:rsidR="00EB4DFF" w:rsidRPr="00EB4DFF" w:rsidRDefault="00EB4DFF" w:rsidP="00094302">
            <w:pPr>
              <w:pStyle w:val="ListParagraph"/>
              <w:numPr>
                <w:ilvl w:val="0"/>
                <w:numId w:val="29"/>
              </w:numPr>
              <w:rPr>
                <w:rFonts w:ascii="Arial" w:hAnsi="Arial" w:cs="Arial"/>
                <w:sz w:val="24"/>
                <w:szCs w:val="24"/>
              </w:rPr>
            </w:pPr>
            <w:r w:rsidRPr="00EB4DFF">
              <w:rPr>
                <w:rFonts w:ascii="Arial" w:hAnsi="Arial" w:cs="Arial"/>
                <w:sz w:val="24"/>
                <w:szCs w:val="24"/>
              </w:rPr>
              <w:t>Document receiving Temperature on invoice.</w:t>
            </w:r>
          </w:p>
        </w:tc>
      </w:tr>
      <w:tr w:rsidR="00EB4DFF" w:rsidRPr="00602128" w:rsidTr="00094302">
        <w:trPr>
          <w:trHeight w:val="482"/>
        </w:trPr>
        <w:tc>
          <w:tcPr>
            <w:tcW w:w="1696" w:type="dxa"/>
            <w:vMerge/>
            <w:vAlign w:val="center"/>
          </w:tcPr>
          <w:p w:rsidR="00EB4DFF" w:rsidRDefault="00EB4DFF" w:rsidP="00094302">
            <w:pPr>
              <w:jc w:val="center"/>
              <w:rPr>
                <w:rFonts w:ascii="Arial" w:hAnsi="Arial" w:cs="Arial"/>
                <w:b/>
                <w:sz w:val="24"/>
                <w:szCs w:val="24"/>
              </w:rPr>
            </w:pPr>
          </w:p>
        </w:tc>
        <w:tc>
          <w:tcPr>
            <w:tcW w:w="4229" w:type="dxa"/>
            <w:vMerge/>
            <w:vAlign w:val="center"/>
          </w:tcPr>
          <w:p w:rsidR="00EB4DFF" w:rsidRDefault="00EB4DFF" w:rsidP="00094302">
            <w:pPr>
              <w:pStyle w:val="ListParagraph"/>
              <w:ind w:left="360"/>
              <w:rPr>
                <w:rFonts w:ascii="Arial" w:hAnsi="Arial" w:cs="Arial"/>
                <w:sz w:val="24"/>
                <w:szCs w:val="24"/>
              </w:rPr>
            </w:pPr>
          </w:p>
        </w:tc>
        <w:tc>
          <w:tcPr>
            <w:tcW w:w="4843" w:type="dxa"/>
            <w:vAlign w:val="center"/>
          </w:tcPr>
          <w:p w:rsidR="00EB4DFF" w:rsidRPr="00EB4DFF" w:rsidRDefault="00EB4DFF" w:rsidP="00094302">
            <w:pPr>
              <w:pStyle w:val="ListParagraph"/>
              <w:numPr>
                <w:ilvl w:val="0"/>
                <w:numId w:val="29"/>
              </w:numPr>
              <w:rPr>
                <w:rFonts w:ascii="Arial" w:hAnsi="Arial" w:cs="Arial"/>
                <w:sz w:val="24"/>
                <w:szCs w:val="24"/>
              </w:rPr>
            </w:pPr>
            <w:r>
              <w:rPr>
                <w:rFonts w:ascii="Arial" w:hAnsi="Arial" w:cs="Arial"/>
                <w:sz w:val="24"/>
                <w:szCs w:val="24"/>
              </w:rPr>
              <w:t>Other</w:t>
            </w:r>
          </w:p>
        </w:tc>
      </w:tr>
    </w:tbl>
    <w:p w:rsidR="00EB4DFF" w:rsidRDefault="00EB4DFF"/>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1809"/>
        <w:gridCol w:w="8392"/>
      </w:tblGrid>
      <w:tr w:rsidR="00EB4DFF" w:rsidRPr="00602128" w:rsidTr="00094302">
        <w:trPr>
          <w:trHeight w:val="416"/>
        </w:trPr>
        <w:tc>
          <w:tcPr>
            <w:tcW w:w="1809" w:type="dxa"/>
            <w:vMerge w:val="restart"/>
            <w:vAlign w:val="center"/>
          </w:tcPr>
          <w:p w:rsidR="00EB4DFF" w:rsidRPr="00AC4EF1" w:rsidRDefault="00EB4DFF" w:rsidP="00F7475A">
            <w:pPr>
              <w:rPr>
                <w:rFonts w:ascii="Arial" w:hAnsi="Arial" w:cs="Arial"/>
                <w:b/>
                <w:sz w:val="24"/>
                <w:szCs w:val="24"/>
              </w:rPr>
            </w:pPr>
            <w:r w:rsidRPr="00602128">
              <w:rPr>
                <w:rFonts w:ascii="Arial" w:hAnsi="Arial" w:cs="Arial"/>
                <w:b/>
                <w:sz w:val="24"/>
                <w:szCs w:val="24"/>
              </w:rPr>
              <w:lastRenderedPageBreak/>
              <w:t xml:space="preserve">Corrective </w:t>
            </w:r>
            <w:r>
              <w:rPr>
                <w:rFonts w:ascii="Arial" w:hAnsi="Arial" w:cs="Arial"/>
                <w:b/>
                <w:sz w:val="24"/>
                <w:szCs w:val="24"/>
              </w:rPr>
              <w:t>A</w:t>
            </w:r>
            <w:r w:rsidRPr="00602128">
              <w:rPr>
                <w:rFonts w:ascii="Arial" w:hAnsi="Arial" w:cs="Arial"/>
                <w:b/>
                <w:sz w:val="24"/>
                <w:szCs w:val="24"/>
              </w:rPr>
              <w:t>ctions</w:t>
            </w:r>
          </w:p>
        </w:tc>
        <w:tc>
          <w:tcPr>
            <w:tcW w:w="8392" w:type="dxa"/>
            <w:vAlign w:val="center"/>
          </w:tcPr>
          <w:p w:rsidR="00EB4DFF" w:rsidRPr="00EB4DFF" w:rsidRDefault="00EB4DFF" w:rsidP="00F7475A">
            <w:pPr>
              <w:rPr>
                <w:rFonts w:ascii="Arial" w:hAnsi="Arial" w:cs="Arial"/>
                <w:sz w:val="24"/>
                <w:szCs w:val="24"/>
              </w:rPr>
            </w:pPr>
            <w:r>
              <w:rPr>
                <w:rFonts w:ascii="Arial" w:hAnsi="Arial" w:cs="Arial"/>
                <w:sz w:val="24"/>
                <w:szCs w:val="24"/>
              </w:rPr>
              <w:t>Delivery:</w:t>
            </w:r>
          </w:p>
        </w:tc>
      </w:tr>
      <w:tr w:rsidR="00EB4DFF" w:rsidRPr="00602128" w:rsidTr="00094302">
        <w:trPr>
          <w:trHeight w:val="175"/>
        </w:trPr>
        <w:tc>
          <w:tcPr>
            <w:tcW w:w="1809" w:type="dxa"/>
            <w:vMerge/>
            <w:vAlign w:val="center"/>
          </w:tcPr>
          <w:p w:rsidR="00EB4DFF" w:rsidRPr="00602128" w:rsidRDefault="00EB4DFF" w:rsidP="00F7475A">
            <w:pPr>
              <w:rPr>
                <w:rFonts w:ascii="Arial" w:hAnsi="Arial" w:cs="Arial"/>
                <w:b/>
                <w:sz w:val="24"/>
                <w:szCs w:val="24"/>
              </w:rPr>
            </w:pPr>
          </w:p>
        </w:tc>
        <w:tc>
          <w:tcPr>
            <w:tcW w:w="8392" w:type="dxa"/>
            <w:vAlign w:val="center"/>
          </w:tcPr>
          <w:p w:rsidR="00EB4DFF" w:rsidRPr="005F2C94" w:rsidRDefault="00EB4DFF" w:rsidP="00F7475A">
            <w:pPr>
              <w:pStyle w:val="ListParagraph"/>
              <w:numPr>
                <w:ilvl w:val="0"/>
                <w:numId w:val="27"/>
              </w:numPr>
              <w:rPr>
                <w:rFonts w:ascii="Arial" w:hAnsi="Arial" w:cs="Arial"/>
                <w:sz w:val="24"/>
                <w:szCs w:val="24"/>
              </w:rPr>
            </w:pPr>
            <w:r w:rsidRPr="00EB4DFF">
              <w:rPr>
                <w:rFonts w:ascii="Arial" w:hAnsi="Arial" w:cs="Arial"/>
                <w:sz w:val="24"/>
                <w:szCs w:val="24"/>
              </w:rPr>
              <w:t>Reject PHF delivered at the wrong temperature.</w:t>
            </w:r>
          </w:p>
        </w:tc>
      </w:tr>
      <w:tr w:rsidR="00EB4DFF" w:rsidRPr="00602128" w:rsidTr="00094302">
        <w:trPr>
          <w:trHeight w:val="175"/>
        </w:trPr>
        <w:tc>
          <w:tcPr>
            <w:tcW w:w="1809" w:type="dxa"/>
            <w:vMerge/>
            <w:vAlign w:val="center"/>
          </w:tcPr>
          <w:p w:rsidR="00EB4DFF" w:rsidRPr="00602128" w:rsidRDefault="00EB4DFF" w:rsidP="00F7475A">
            <w:pPr>
              <w:rPr>
                <w:rFonts w:ascii="Arial" w:hAnsi="Arial" w:cs="Arial"/>
                <w:b/>
                <w:sz w:val="24"/>
                <w:szCs w:val="24"/>
              </w:rPr>
            </w:pPr>
          </w:p>
        </w:tc>
        <w:tc>
          <w:tcPr>
            <w:tcW w:w="8392" w:type="dxa"/>
            <w:vAlign w:val="center"/>
          </w:tcPr>
          <w:p w:rsidR="00EB4DFF" w:rsidRPr="005F2C94" w:rsidRDefault="00EB4DFF" w:rsidP="00F7475A">
            <w:pPr>
              <w:pStyle w:val="ListParagraph"/>
              <w:numPr>
                <w:ilvl w:val="0"/>
                <w:numId w:val="27"/>
              </w:numPr>
              <w:rPr>
                <w:rFonts w:ascii="Arial" w:hAnsi="Arial" w:cs="Arial"/>
                <w:sz w:val="24"/>
                <w:szCs w:val="24"/>
              </w:rPr>
            </w:pPr>
            <w:r w:rsidRPr="00EB4DFF">
              <w:rPr>
                <w:rFonts w:ascii="Arial" w:hAnsi="Arial" w:cs="Arial"/>
                <w:sz w:val="24"/>
                <w:szCs w:val="24"/>
              </w:rPr>
              <w:t>Reject products in damaged packaging if food is exposed to contamination, or cans</w:t>
            </w:r>
            <w:r>
              <w:rPr>
                <w:rFonts w:ascii="Arial" w:hAnsi="Arial" w:cs="Arial"/>
                <w:sz w:val="24"/>
                <w:szCs w:val="24"/>
              </w:rPr>
              <w:t xml:space="preserve"> </w:t>
            </w:r>
            <w:r w:rsidRPr="00EB4DFF">
              <w:rPr>
                <w:rFonts w:ascii="Arial" w:hAnsi="Arial" w:cs="Arial"/>
                <w:sz w:val="24"/>
                <w:szCs w:val="24"/>
              </w:rPr>
              <w:t>that are bulging, leaking, or have a sharp crease in a seam.</w:t>
            </w:r>
          </w:p>
        </w:tc>
      </w:tr>
      <w:tr w:rsidR="00EB4DFF" w:rsidRPr="00602128" w:rsidTr="00094302">
        <w:trPr>
          <w:trHeight w:val="175"/>
        </w:trPr>
        <w:tc>
          <w:tcPr>
            <w:tcW w:w="1809" w:type="dxa"/>
            <w:vMerge/>
            <w:vAlign w:val="center"/>
          </w:tcPr>
          <w:p w:rsidR="00EB4DFF" w:rsidRPr="00602128" w:rsidRDefault="00EB4DFF" w:rsidP="00F7475A">
            <w:pPr>
              <w:rPr>
                <w:rFonts w:ascii="Arial" w:hAnsi="Arial" w:cs="Arial"/>
                <w:b/>
                <w:sz w:val="24"/>
                <w:szCs w:val="24"/>
              </w:rPr>
            </w:pPr>
          </w:p>
        </w:tc>
        <w:tc>
          <w:tcPr>
            <w:tcW w:w="8392" w:type="dxa"/>
            <w:vAlign w:val="center"/>
          </w:tcPr>
          <w:p w:rsidR="00EB4DFF" w:rsidRPr="005F2C94" w:rsidRDefault="00EB4DFF" w:rsidP="00F7475A">
            <w:pPr>
              <w:pStyle w:val="ListParagraph"/>
              <w:numPr>
                <w:ilvl w:val="0"/>
                <w:numId w:val="27"/>
              </w:numPr>
              <w:rPr>
                <w:rFonts w:ascii="Arial" w:hAnsi="Arial" w:cs="Arial"/>
                <w:sz w:val="24"/>
                <w:szCs w:val="24"/>
              </w:rPr>
            </w:pPr>
            <w:r w:rsidRPr="00EB4DFF">
              <w:rPr>
                <w:rFonts w:ascii="Arial" w:hAnsi="Arial" w:cs="Arial"/>
                <w:sz w:val="24"/>
                <w:szCs w:val="24"/>
              </w:rPr>
              <w:t>Reject products without proper labels.</w:t>
            </w:r>
          </w:p>
        </w:tc>
      </w:tr>
      <w:tr w:rsidR="00EB4DFF" w:rsidRPr="00602128" w:rsidTr="00094302">
        <w:trPr>
          <w:trHeight w:val="175"/>
        </w:trPr>
        <w:tc>
          <w:tcPr>
            <w:tcW w:w="1809" w:type="dxa"/>
            <w:vMerge/>
            <w:vAlign w:val="center"/>
          </w:tcPr>
          <w:p w:rsidR="00EB4DFF" w:rsidRPr="00602128" w:rsidRDefault="00EB4DFF" w:rsidP="00F7475A">
            <w:pPr>
              <w:rPr>
                <w:rFonts w:ascii="Arial" w:hAnsi="Arial" w:cs="Arial"/>
                <w:b/>
                <w:sz w:val="24"/>
                <w:szCs w:val="24"/>
              </w:rPr>
            </w:pPr>
          </w:p>
        </w:tc>
        <w:tc>
          <w:tcPr>
            <w:tcW w:w="8392" w:type="dxa"/>
            <w:vAlign w:val="center"/>
          </w:tcPr>
          <w:p w:rsidR="00EB4DFF" w:rsidRPr="005F2C94" w:rsidRDefault="00EB4DFF" w:rsidP="00F7475A">
            <w:pPr>
              <w:pStyle w:val="ListParagraph"/>
              <w:numPr>
                <w:ilvl w:val="0"/>
                <w:numId w:val="27"/>
              </w:numPr>
              <w:rPr>
                <w:rFonts w:ascii="Arial" w:hAnsi="Arial" w:cs="Arial"/>
                <w:sz w:val="24"/>
                <w:szCs w:val="24"/>
              </w:rPr>
            </w:pPr>
            <w:r w:rsidRPr="00EB4DFF">
              <w:rPr>
                <w:rFonts w:ascii="Arial" w:hAnsi="Arial" w:cs="Arial"/>
                <w:sz w:val="24"/>
                <w:szCs w:val="24"/>
              </w:rPr>
              <w:t>Reject deliveries if the inside of the delivery truck is dirty or contains chemicals.</w:t>
            </w:r>
          </w:p>
        </w:tc>
      </w:tr>
      <w:tr w:rsidR="00EB4DFF" w:rsidRPr="00602128" w:rsidTr="00094302">
        <w:trPr>
          <w:trHeight w:val="175"/>
        </w:trPr>
        <w:tc>
          <w:tcPr>
            <w:tcW w:w="1809" w:type="dxa"/>
            <w:vMerge/>
            <w:vAlign w:val="center"/>
          </w:tcPr>
          <w:p w:rsidR="00EB4DFF" w:rsidRPr="00602128" w:rsidRDefault="00EB4DFF" w:rsidP="00F7475A">
            <w:pPr>
              <w:rPr>
                <w:rFonts w:ascii="Arial" w:hAnsi="Arial" w:cs="Arial"/>
                <w:b/>
                <w:sz w:val="24"/>
                <w:szCs w:val="24"/>
              </w:rPr>
            </w:pPr>
          </w:p>
        </w:tc>
        <w:tc>
          <w:tcPr>
            <w:tcW w:w="8392" w:type="dxa"/>
            <w:vAlign w:val="center"/>
          </w:tcPr>
          <w:p w:rsidR="00EB4DFF" w:rsidRPr="005F2C94" w:rsidRDefault="00EB4DFF" w:rsidP="00F7475A">
            <w:pPr>
              <w:pStyle w:val="ListParagraph"/>
              <w:numPr>
                <w:ilvl w:val="0"/>
                <w:numId w:val="27"/>
              </w:numPr>
              <w:rPr>
                <w:rFonts w:ascii="Arial" w:hAnsi="Arial" w:cs="Arial"/>
                <w:sz w:val="24"/>
                <w:szCs w:val="24"/>
              </w:rPr>
            </w:pPr>
            <w:r w:rsidRPr="00EB4DFF">
              <w:rPr>
                <w:rFonts w:ascii="Arial" w:hAnsi="Arial" w:cs="Arial"/>
                <w:sz w:val="24"/>
                <w:szCs w:val="24"/>
              </w:rPr>
              <w:t>Reject deliveries of products where use-by date has passed.</w:t>
            </w:r>
          </w:p>
        </w:tc>
      </w:tr>
      <w:tr w:rsidR="00EB4DFF" w:rsidRPr="00602128" w:rsidTr="00094302">
        <w:trPr>
          <w:trHeight w:val="175"/>
        </w:trPr>
        <w:tc>
          <w:tcPr>
            <w:tcW w:w="1809" w:type="dxa"/>
            <w:vMerge/>
            <w:vAlign w:val="center"/>
          </w:tcPr>
          <w:p w:rsidR="00EB4DFF" w:rsidRPr="00602128" w:rsidRDefault="00EB4DFF" w:rsidP="00F7475A">
            <w:pPr>
              <w:rPr>
                <w:rFonts w:ascii="Arial" w:hAnsi="Arial" w:cs="Arial"/>
                <w:b/>
                <w:sz w:val="24"/>
                <w:szCs w:val="24"/>
              </w:rPr>
            </w:pPr>
          </w:p>
        </w:tc>
        <w:tc>
          <w:tcPr>
            <w:tcW w:w="8392" w:type="dxa"/>
            <w:vAlign w:val="center"/>
          </w:tcPr>
          <w:p w:rsidR="00EB4DFF" w:rsidRPr="005F2C94" w:rsidRDefault="00EB4DFF" w:rsidP="00F7475A">
            <w:pPr>
              <w:pStyle w:val="ListParagraph"/>
              <w:numPr>
                <w:ilvl w:val="0"/>
                <w:numId w:val="27"/>
              </w:numPr>
              <w:rPr>
                <w:rFonts w:ascii="Arial" w:hAnsi="Arial" w:cs="Arial"/>
                <w:sz w:val="24"/>
                <w:szCs w:val="24"/>
              </w:rPr>
            </w:pPr>
            <w:r>
              <w:rPr>
                <w:rFonts w:ascii="Arial" w:hAnsi="Arial" w:cs="Arial"/>
                <w:sz w:val="24"/>
                <w:szCs w:val="24"/>
              </w:rPr>
              <w:t>Other</w:t>
            </w:r>
          </w:p>
        </w:tc>
      </w:tr>
      <w:tr w:rsidR="00EB4DFF" w:rsidRPr="00602128" w:rsidTr="00094302">
        <w:trPr>
          <w:trHeight w:val="465"/>
        </w:trPr>
        <w:tc>
          <w:tcPr>
            <w:tcW w:w="1809" w:type="dxa"/>
            <w:vMerge w:val="restart"/>
            <w:vAlign w:val="center"/>
          </w:tcPr>
          <w:p w:rsidR="00EB4DFF" w:rsidRPr="00602128" w:rsidRDefault="00EB4DFF" w:rsidP="00F7475A">
            <w:pPr>
              <w:rPr>
                <w:rFonts w:ascii="Arial" w:hAnsi="Arial" w:cs="Arial"/>
                <w:b/>
                <w:sz w:val="24"/>
                <w:szCs w:val="24"/>
              </w:rPr>
            </w:pPr>
            <w:r>
              <w:rPr>
                <w:rFonts w:ascii="Arial" w:hAnsi="Arial" w:cs="Arial"/>
                <w:b/>
                <w:sz w:val="24"/>
                <w:szCs w:val="24"/>
              </w:rPr>
              <w:t>PIC Verification</w:t>
            </w:r>
          </w:p>
        </w:tc>
        <w:tc>
          <w:tcPr>
            <w:tcW w:w="8392" w:type="dxa"/>
            <w:vAlign w:val="center"/>
          </w:tcPr>
          <w:p w:rsidR="00EB4DFF" w:rsidRPr="00602128" w:rsidRDefault="00EB4DFF" w:rsidP="00F7475A">
            <w:pPr>
              <w:pStyle w:val="ListParagraph"/>
              <w:numPr>
                <w:ilvl w:val="0"/>
                <w:numId w:val="25"/>
              </w:numPr>
              <w:autoSpaceDE w:val="0"/>
              <w:autoSpaceDN w:val="0"/>
              <w:adjustRightInd w:val="0"/>
              <w:rPr>
                <w:rFonts w:ascii="Arial" w:hAnsi="Arial" w:cs="Arial"/>
                <w:sz w:val="24"/>
                <w:szCs w:val="24"/>
              </w:rPr>
            </w:pPr>
            <w:r>
              <w:rPr>
                <w:rFonts w:ascii="Arial" w:eastAsia="CourierNewPSMT" w:hAnsi="Arial" w:cs="Arial"/>
                <w:sz w:val="24"/>
                <w:szCs w:val="24"/>
              </w:rPr>
              <w:t>Spot check delivery procedures</w:t>
            </w:r>
          </w:p>
        </w:tc>
      </w:tr>
      <w:tr w:rsidR="00EB4DFF" w:rsidRPr="00602128" w:rsidTr="00094302">
        <w:trPr>
          <w:trHeight w:val="191"/>
        </w:trPr>
        <w:tc>
          <w:tcPr>
            <w:tcW w:w="1809" w:type="dxa"/>
            <w:vMerge/>
            <w:vAlign w:val="center"/>
          </w:tcPr>
          <w:p w:rsidR="00EB4DFF" w:rsidRDefault="00EB4DFF" w:rsidP="00602128">
            <w:pPr>
              <w:rPr>
                <w:rFonts w:ascii="Arial" w:hAnsi="Arial" w:cs="Arial"/>
                <w:b/>
                <w:sz w:val="24"/>
                <w:szCs w:val="24"/>
              </w:rPr>
            </w:pPr>
          </w:p>
        </w:tc>
        <w:tc>
          <w:tcPr>
            <w:tcW w:w="8392" w:type="dxa"/>
            <w:vAlign w:val="center"/>
          </w:tcPr>
          <w:p w:rsidR="00EB4DFF" w:rsidRPr="00602128" w:rsidRDefault="00EB4DFF" w:rsidP="00F7475A">
            <w:pPr>
              <w:pStyle w:val="ListParagraph"/>
              <w:numPr>
                <w:ilvl w:val="0"/>
                <w:numId w:val="25"/>
              </w:numPr>
              <w:autoSpaceDE w:val="0"/>
              <w:autoSpaceDN w:val="0"/>
              <w:adjustRightInd w:val="0"/>
              <w:rPr>
                <w:rFonts w:ascii="Arial" w:hAnsi="Arial" w:cs="Arial"/>
                <w:sz w:val="24"/>
                <w:szCs w:val="24"/>
              </w:rPr>
            </w:pPr>
            <w:r>
              <w:rPr>
                <w:rFonts w:ascii="Arial" w:hAnsi="Arial" w:cs="Arial"/>
                <w:sz w:val="24"/>
                <w:szCs w:val="24"/>
              </w:rPr>
              <w:t>Check that food is stored properly</w:t>
            </w:r>
          </w:p>
        </w:tc>
      </w:tr>
      <w:tr w:rsidR="00EB4DFF" w:rsidRPr="00602128" w:rsidTr="00094302">
        <w:trPr>
          <w:trHeight w:val="191"/>
        </w:trPr>
        <w:tc>
          <w:tcPr>
            <w:tcW w:w="1809" w:type="dxa"/>
            <w:vMerge/>
            <w:vAlign w:val="center"/>
          </w:tcPr>
          <w:p w:rsidR="00EB4DFF" w:rsidRDefault="00EB4DFF" w:rsidP="00602128">
            <w:pPr>
              <w:rPr>
                <w:rFonts w:ascii="Arial" w:hAnsi="Arial" w:cs="Arial"/>
                <w:b/>
                <w:sz w:val="24"/>
                <w:szCs w:val="24"/>
              </w:rPr>
            </w:pPr>
          </w:p>
        </w:tc>
        <w:tc>
          <w:tcPr>
            <w:tcW w:w="8392" w:type="dxa"/>
            <w:vAlign w:val="center"/>
          </w:tcPr>
          <w:p w:rsidR="00EB4DFF" w:rsidRPr="00602128" w:rsidRDefault="00EB4DFF" w:rsidP="00F7475A">
            <w:pPr>
              <w:pStyle w:val="ListParagraph"/>
              <w:numPr>
                <w:ilvl w:val="0"/>
                <w:numId w:val="25"/>
              </w:numPr>
              <w:autoSpaceDE w:val="0"/>
              <w:autoSpaceDN w:val="0"/>
              <w:adjustRightInd w:val="0"/>
              <w:rPr>
                <w:rFonts w:ascii="Arial" w:hAnsi="Arial" w:cs="Arial"/>
                <w:sz w:val="24"/>
                <w:szCs w:val="24"/>
              </w:rPr>
            </w:pPr>
            <w:r>
              <w:rPr>
                <w:rFonts w:ascii="Arial" w:hAnsi="Arial" w:cs="Arial"/>
                <w:sz w:val="24"/>
                <w:szCs w:val="24"/>
              </w:rPr>
              <w:t>Other</w:t>
            </w:r>
          </w:p>
        </w:tc>
      </w:tr>
    </w:tbl>
    <w:p w:rsidR="009A07D4" w:rsidRDefault="009A07D4" w:rsidP="006D3C0A"/>
    <w:p w:rsidR="006B5BD7" w:rsidRDefault="006B5BD7" w:rsidP="006D3C0A"/>
    <w:sectPr w:rsidR="006B5BD7" w:rsidSect="006B2E6D">
      <w:headerReference w:type="even" r:id="rId8"/>
      <w:headerReference w:type="default" r:id="rId9"/>
      <w:footerReference w:type="default" r:id="rId10"/>
      <w:headerReference w:type="first" r:id="rId11"/>
      <w:pgSz w:w="12240" w:h="15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32A" w:rsidRDefault="0038332A" w:rsidP="00207673">
      <w:pPr>
        <w:spacing w:after="0" w:line="240" w:lineRule="auto"/>
      </w:pPr>
      <w:r>
        <w:separator/>
      </w:r>
    </w:p>
  </w:endnote>
  <w:endnote w:type="continuationSeparator" w:id="0">
    <w:p w:rsidR="0038332A" w:rsidRDefault="0038332A" w:rsidP="00207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New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15" w:type="dxa"/>
      <w:tblInd w:w="-572" w:type="dxa"/>
      <w:tblLook w:val="04A0" w:firstRow="1" w:lastRow="0" w:firstColumn="1" w:lastColumn="0" w:noHBand="0" w:noVBand="1"/>
    </w:tblPr>
    <w:tblGrid>
      <w:gridCol w:w="6956"/>
      <w:gridCol w:w="3959"/>
    </w:tblGrid>
    <w:tr w:rsidR="006B2E6D" w:rsidTr="00094302">
      <w:trPr>
        <w:trHeight w:val="846"/>
      </w:trPr>
      <w:tc>
        <w:tcPr>
          <w:tcW w:w="6956" w:type="dxa"/>
          <w:vMerge w:val="restart"/>
        </w:tcPr>
        <w:p w:rsidR="006B2E6D" w:rsidRDefault="006B2E6D" w:rsidP="000621AE">
          <w:pPr>
            <w:pStyle w:val="Footer"/>
          </w:pPr>
          <w:r>
            <w:t>Comments:</w:t>
          </w:r>
        </w:p>
      </w:tc>
      <w:tc>
        <w:tcPr>
          <w:tcW w:w="3959" w:type="dxa"/>
        </w:tcPr>
        <w:p w:rsidR="006B2E6D" w:rsidRDefault="006B2E6D" w:rsidP="000621AE">
          <w:pPr>
            <w:pStyle w:val="Footer"/>
          </w:pPr>
          <w:r>
            <w:t>Authorized Signature::</w:t>
          </w:r>
        </w:p>
      </w:tc>
    </w:tr>
    <w:tr w:rsidR="006B2E6D" w:rsidTr="00094302">
      <w:trPr>
        <w:trHeight w:val="266"/>
      </w:trPr>
      <w:tc>
        <w:tcPr>
          <w:tcW w:w="6956" w:type="dxa"/>
          <w:vMerge/>
        </w:tcPr>
        <w:p w:rsidR="006B2E6D" w:rsidRDefault="006B2E6D" w:rsidP="000621AE">
          <w:pPr>
            <w:pStyle w:val="Footer"/>
          </w:pPr>
        </w:p>
      </w:tc>
      <w:tc>
        <w:tcPr>
          <w:tcW w:w="3959" w:type="dxa"/>
          <w:vAlign w:val="center"/>
        </w:tcPr>
        <w:p w:rsidR="006B2E6D" w:rsidRDefault="006B2E6D" w:rsidP="000621AE">
          <w:pPr>
            <w:pStyle w:val="Footer"/>
            <w:spacing w:line="360" w:lineRule="auto"/>
          </w:pPr>
          <w:r>
            <w:t>Date:</w:t>
          </w:r>
        </w:p>
        <w:p w:rsidR="006B2E6D" w:rsidRDefault="006B2E6D" w:rsidP="000621AE">
          <w:pPr>
            <w:pStyle w:val="Footer"/>
            <w:spacing w:line="360" w:lineRule="auto"/>
          </w:pPr>
          <w:r>
            <w:t>Time:</w:t>
          </w:r>
        </w:p>
      </w:tc>
    </w:tr>
  </w:tbl>
  <w:p w:rsidR="006B2E6D" w:rsidRDefault="006B2E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32A" w:rsidRDefault="0038332A" w:rsidP="00207673">
      <w:pPr>
        <w:spacing w:after="0" w:line="240" w:lineRule="auto"/>
      </w:pPr>
      <w:r>
        <w:separator/>
      </w:r>
    </w:p>
  </w:footnote>
  <w:footnote w:type="continuationSeparator" w:id="0">
    <w:p w:rsidR="0038332A" w:rsidRDefault="0038332A" w:rsidP="00207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673" w:rsidRDefault="0038332A">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613841" o:spid="_x0000_s2050" type="#_x0000_t75" style="position:absolute;margin-left:0;margin-top:0;width:468pt;height:219.35pt;z-index:-251657216;mso-position-horizontal:center;mso-position-horizontal-relative:margin;mso-position-vertical:center;mso-position-vertical-relative:margin" o:allowincell="f">
          <v:imagedata r:id="rId1" o:title="SGS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31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4A0" w:firstRow="1" w:lastRow="0" w:firstColumn="1" w:lastColumn="0" w:noHBand="0" w:noVBand="1"/>
    </w:tblPr>
    <w:tblGrid>
      <w:gridCol w:w="6096"/>
      <w:gridCol w:w="5221"/>
    </w:tblGrid>
    <w:tr w:rsidR="00094302" w:rsidTr="00094302">
      <w:trPr>
        <w:trHeight w:val="971"/>
      </w:trPr>
      <w:tc>
        <w:tcPr>
          <w:tcW w:w="6096" w:type="dxa"/>
          <w:vAlign w:val="center"/>
        </w:tcPr>
        <w:p w:rsidR="00F7475A" w:rsidRPr="009778A8" w:rsidRDefault="00F7475A" w:rsidP="00094302">
          <w:pPr>
            <w:pStyle w:val="Header"/>
            <w:rPr>
              <w:rFonts w:ascii="Arial" w:hAnsi="Arial" w:cs="Arial"/>
              <w:sz w:val="44"/>
              <w:szCs w:val="44"/>
            </w:rPr>
          </w:pPr>
          <w:r w:rsidRPr="00A676C1">
            <w:rPr>
              <w:rFonts w:ascii="Arial" w:hAnsi="Arial" w:cs="Arial"/>
              <w:b/>
              <w:color w:val="00B0F0"/>
              <w:sz w:val="44"/>
              <w:szCs w:val="44"/>
              <w14:textOutline w14:w="0" w14:cap="flat" w14:cmpd="sng" w14:algn="ctr">
                <w14:noFill/>
                <w14:prstDash w14:val="solid"/>
                <w14:round/>
              </w14:textOutline>
              <w14:textFill>
                <w14:gradFill>
                  <w14:gsLst>
                    <w14:gs w14:pos="38000">
                      <w14:srgbClr w14:val="009900"/>
                    </w14:gs>
                    <w14:gs w14:pos="100000">
                      <w14:srgbClr w14:val="FF9900"/>
                    </w14:gs>
                  </w14:gsLst>
                  <w14:lin w14:ang="0" w14:scaled="0"/>
                </w14:gradFill>
              </w14:textFill>
              <w14:props3d w14:extrusionH="57150" w14:contourW="0" w14:prstMaterial="matte">
                <w14:bevelT w14:w="63500" w14:h="12700" w14:prst="angle"/>
                <w14:contourClr>
                  <w14:schemeClr w14:val="bg1">
                    <w14:lumMod w14:val="65000"/>
                  </w14:schemeClr>
                </w14:contourClr>
              </w14:props3d>
            </w:rPr>
            <w:t xml:space="preserve">SOP </w:t>
          </w:r>
          <w:r>
            <w:rPr>
              <w:rFonts w:ascii="Arial" w:hAnsi="Arial" w:cs="Arial"/>
              <w:b/>
              <w:color w:val="00B0F0"/>
              <w:sz w:val="44"/>
              <w:szCs w:val="44"/>
              <w14:textOutline w14:w="0" w14:cap="flat" w14:cmpd="sng" w14:algn="ctr">
                <w14:noFill/>
                <w14:prstDash w14:val="solid"/>
                <w14:round/>
              </w14:textOutline>
              <w14:textFill>
                <w14:gradFill>
                  <w14:gsLst>
                    <w14:gs w14:pos="38000">
                      <w14:srgbClr w14:val="009900"/>
                    </w14:gs>
                    <w14:gs w14:pos="100000">
                      <w14:srgbClr w14:val="FF9900"/>
                    </w14:gs>
                  </w14:gsLst>
                  <w14:lin w14:ang="0" w14:scaled="0"/>
                </w14:gradFill>
              </w14:textFill>
              <w14:props3d w14:extrusionH="57150" w14:contourW="0" w14:prstMaterial="matte">
                <w14:bevelT w14:w="63500" w14:h="12700" w14:prst="angle"/>
                <w14:contourClr>
                  <w14:schemeClr w14:val="bg1">
                    <w14:lumMod w14:val="65000"/>
                  </w14:schemeClr>
                </w14:contourClr>
              </w14:props3d>
            </w:rPr>
            <w:t xml:space="preserve">– </w:t>
          </w:r>
          <w:r>
            <w:rPr>
              <w:rFonts w:ascii="Arial" w:hAnsi="Arial" w:cs="Arial"/>
              <w:b/>
              <w:color w:val="00B0F0"/>
              <w:sz w:val="44"/>
              <w:szCs w:val="44"/>
              <w14:textOutline w14:w="0" w14:cap="flat" w14:cmpd="sng" w14:algn="ctr">
                <w14:noFill/>
                <w14:prstDash w14:val="solid"/>
                <w14:round/>
              </w14:textOutline>
              <w14:textFill>
                <w14:gradFill>
                  <w14:gsLst>
                    <w14:gs w14:pos="38000">
                      <w14:srgbClr w14:val="009900"/>
                    </w14:gs>
                    <w14:gs w14:pos="100000">
                      <w14:srgbClr w14:val="FF9900"/>
                    </w14:gs>
                  </w14:gsLst>
                  <w14:lin w14:ang="0" w14:scaled="0"/>
                </w14:gradFill>
              </w14:textFill>
              <w14:props3d w14:extrusionH="57150" w14:contourW="0" w14:prstMaterial="matte">
                <w14:bevelT w14:w="63500" w14:h="12700" w14:prst="angle"/>
                <w14:contourClr>
                  <w14:schemeClr w14:val="bg1">
                    <w14:lumMod w14:val="65000"/>
                  </w14:schemeClr>
                </w14:contourClr>
              </w14:props3d>
            </w:rPr>
            <w:t>Receiving &amp; Storage</w:t>
          </w:r>
        </w:p>
      </w:tc>
      <w:tc>
        <w:tcPr>
          <w:tcW w:w="5221" w:type="dxa"/>
          <w:vAlign w:val="center"/>
        </w:tcPr>
        <w:p w:rsidR="00F7475A" w:rsidRDefault="00F7475A" w:rsidP="00F7475A">
          <w:pPr>
            <w:pStyle w:val="Header"/>
            <w:ind w:left="720"/>
            <w:jc w:val="right"/>
          </w:pPr>
          <w:r>
            <w:rPr>
              <w:noProof/>
              <w:lang w:val="en-US"/>
            </w:rPr>
            <w:drawing>
              <wp:inline distT="0" distB="0" distL="0" distR="0" wp14:anchorId="2AB7B723" wp14:editId="64F98C82">
                <wp:extent cx="2562225" cy="7194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accplogo1.png"/>
                        <pic:cNvPicPr/>
                      </pic:nvPicPr>
                      <pic:blipFill rotWithShape="1">
                        <a:blip r:embed="rId1">
                          <a:extLst>
                            <a:ext uri="{28A0092B-C50C-407E-A947-70E740481C1C}">
                              <a14:useLocalDpi xmlns:a14="http://schemas.microsoft.com/office/drawing/2010/main" val="0"/>
                            </a:ext>
                          </a:extLst>
                        </a:blip>
                        <a:srcRect r="16927"/>
                        <a:stretch/>
                      </pic:blipFill>
                      <pic:spPr bwMode="auto">
                        <a:xfrm>
                          <a:off x="0" y="0"/>
                          <a:ext cx="2564166" cy="720000"/>
                        </a:xfrm>
                        <a:prstGeom prst="rect">
                          <a:avLst/>
                        </a:prstGeom>
                        <a:ln>
                          <a:noFill/>
                        </a:ln>
                        <a:extLst>
                          <a:ext uri="{53640926-AAD7-44D8-BBD7-CCE9431645EC}">
                            <a14:shadowObscured xmlns:a14="http://schemas.microsoft.com/office/drawing/2010/main"/>
                          </a:ext>
                        </a:extLst>
                      </pic:spPr>
                    </pic:pic>
                  </a:graphicData>
                </a:graphic>
              </wp:inline>
            </w:drawing>
          </w:r>
        </w:p>
      </w:tc>
    </w:tr>
    <w:tr w:rsidR="00094302" w:rsidTr="00094302">
      <w:trPr>
        <w:trHeight w:val="511"/>
      </w:trPr>
      <w:tc>
        <w:tcPr>
          <w:tcW w:w="6096" w:type="dxa"/>
          <w:vAlign w:val="center"/>
        </w:tcPr>
        <w:p w:rsidR="00F7475A" w:rsidRDefault="00F7475A" w:rsidP="00F7475A">
          <w:pPr>
            <w:pStyle w:val="Header"/>
          </w:pPr>
          <w:r>
            <w:rPr>
              <w:rFonts w:ascii="Arial" w:hAnsi="Arial" w:cs="Arial"/>
              <w:b/>
              <w:color w:val="363636"/>
              <w:sz w:val="24"/>
              <w:szCs w:val="24"/>
            </w:rPr>
            <w:t>Facility:</w:t>
          </w:r>
        </w:p>
      </w:tc>
      <w:tc>
        <w:tcPr>
          <w:tcW w:w="5221" w:type="dxa"/>
          <w:vAlign w:val="center"/>
        </w:tcPr>
        <w:p w:rsidR="00F7475A" w:rsidRDefault="00F7475A" w:rsidP="00094302">
          <w:pPr>
            <w:pStyle w:val="Header"/>
            <w:jc w:val="right"/>
          </w:pPr>
          <w:r>
            <w:t>If you require any assistance please call 514-700-1567</w:t>
          </w:r>
        </w:p>
      </w:tc>
    </w:tr>
  </w:tbl>
  <w:p w:rsidR="00207673" w:rsidRPr="00F7475A" w:rsidRDefault="00207673" w:rsidP="00F747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673" w:rsidRDefault="0038332A">
    <w:pPr>
      <w:pStyle w:val="Heade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613840" o:spid="_x0000_s2049" type="#_x0000_t75" style="position:absolute;margin-left:0;margin-top:0;width:468pt;height:219.35pt;z-index:-251658240;mso-position-horizontal:center;mso-position-horizontal-relative:margin;mso-position-vertical:center;mso-position-vertical-relative:margin" o:allowincell="f">
          <v:imagedata r:id="rId1" o:title="SGS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2FBB"/>
    <w:multiLevelType w:val="hybridMultilevel"/>
    <w:tmpl w:val="AAC6DB4A"/>
    <w:lvl w:ilvl="0" w:tplc="5F6C4714">
      <w:start w:val="1"/>
      <w:numFmt w:val="bullet"/>
      <w:lvlText w:val=""/>
      <w:lvlJc w:val="left"/>
      <w:pPr>
        <w:ind w:left="720" w:hanging="360"/>
      </w:pPr>
      <w:rPr>
        <w:rFonts w:ascii="Symbol" w:hAnsi="Symbol" w:hint="default"/>
        <w:b/>
        <w:sz w:val="40"/>
        <w:szCs w:val="4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B026B"/>
    <w:multiLevelType w:val="hybridMultilevel"/>
    <w:tmpl w:val="7590B9F2"/>
    <w:lvl w:ilvl="0" w:tplc="A218E70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A6154A4"/>
    <w:multiLevelType w:val="hybridMultilevel"/>
    <w:tmpl w:val="5DC4956C"/>
    <w:lvl w:ilvl="0" w:tplc="5F6C4714">
      <w:start w:val="1"/>
      <w:numFmt w:val="bullet"/>
      <w:lvlText w:val=""/>
      <w:lvlJc w:val="left"/>
      <w:pPr>
        <w:ind w:left="360" w:hanging="360"/>
      </w:pPr>
      <w:rPr>
        <w:rFonts w:ascii="Symbol" w:hAnsi="Symbol" w:hint="default"/>
        <w:b/>
        <w:sz w:val="40"/>
        <w:szCs w:val="4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C1D5E75"/>
    <w:multiLevelType w:val="hybridMultilevel"/>
    <w:tmpl w:val="3A8C6004"/>
    <w:lvl w:ilvl="0" w:tplc="15F49472">
      <w:start w:val="1"/>
      <w:numFmt w:val="bullet"/>
      <w:lvlText w:val=""/>
      <w:lvlJc w:val="left"/>
      <w:pPr>
        <w:ind w:left="360" w:hanging="360"/>
      </w:pPr>
      <w:rPr>
        <w:rFonts w:ascii="Symbol" w:hAnsi="Symbol" w:hint="default"/>
        <w:b/>
        <w:sz w:val="28"/>
        <w:szCs w:val="28"/>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0AB3189"/>
    <w:multiLevelType w:val="hybridMultilevel"/>
    <w:tmpl w:val="C59A1E42"/>
    <w:lvl w:ilvl="0" w:tplc="A218E70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2A15DC9"/>
    <w:multiLevelType w:val="hybridMultilevel"/>
    <w:tmpl w:val="6DAAAB22"/>
    <w:lvl w:ilvl="0" w:tplc="A218E70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39C7AAB"/>
    <w:multiLevelType w:val="hybridMultilevel"/>
    <w:tmpl w:val="D1240642"/>
    <w:lvl w:ilvl="0" w:tplc="A218E70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5941213"/>
    <w:multiLevelType w:val="hybridMultilevel"/>
    <w:tmpl w:val="36B40B70"/>
    <w:lvl w:ilvl="0" w:tplc="A218E70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72763BB"/>
    <w:multiLevelType w:val="hybridMultilevel"/>
    <w:tmpl w:val="8C7A887E"/>
    <w:lvl w:ilvl="0" w:tplc="A218E704">
      <w:start w:val="1"/>
      <w:numFmt w:val="bullet"/>
      <w:lvlText w:val=""/>
      <w:lvlJc w:val="left"/>
      <w:pPr>
        <w:ind w:left="1080" w:hanging="360"/>
      </w:pPr>
      <w:rPr>
        <w:rFonts w:ascii="Symbol" w:hAnsi="Symbol" w:hint="default"/>
        <w:b/>
        <w:sz w:val="32"/>
        <w:szCs w:val="3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17652525"/>
    <w:multiLevelType w:val="hybridMultilevel"/>
    <w:tmpl w:val="14C667F0"/>
    <w:lvl w:ilvl="0" w:tplc="5F6C4714">
      <w:start w:val="1"/>
      <w:numFmt w:val="bullet"/>
      <w:lvlText w:val=""/>
      <w:lvlJc w:val="left"/>
      <w:pPr>
        <w:ind w:left="720" w:hanging="360"/>
      </w:pPr>
      <w:rPr>
        <w:rFonts w:ascii="Symbol" w:hAnsi="Symbol" w:hint="default"/>
        <w:b/>
        <w:color w:val="231F20"/>
        <w:w w:val="320"/>
        <w:sz w:val="40"/>
        <w:szCs w:val="4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2F66955"/>
    <w:multiLevelType w:val="hybridMultilevel"/>
    <w:tmpl w:val="7632E8BE"/>
    <w:lvl w:ilvl="0" w:tplc="A218E70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A274843"/>
    <w:multiLevelType w:val="hybridMultilevel"/>
    <w:tmpl w:val="607626BE"/>
    <w:lvl w:ilvl="0" w:tplc="BD0895DC">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E8B3BD1"/>
    <w:multiLevelType w:val="hybridMultilevel"/>
    <w:tmpl w:val="CF7C43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6A511EE"/>
    <w:multiLevelType w:val="hybridMultilevel"/>
    <w:tmpl w:val="ACEA3FE4"/>
    <w:lvl w:ilvl="0" w:tplc="A218E704">
      <w:start w:val="1"/>
      <w:numFmt w:val="bullet"/>
      <w:lvlText w:val=""/>
      <w:lvlJc w:val="left"/>
      <w:pPr>
        <w:ind w:left="360" w:hanging="360"/>
      </w:pPr>
      <w:rPr>
        <w:rFonts w:ascii="Symbol" w:hAnsi="Symbol" w:hint="default"/>
        <w:b/>
        <w:sz w:val="32"/>
        <w:szCs w:val="32"/>
      </w:rPr>
    </w:lvl>
    <w:lvl w:ilvl="1" w:tplc="A218E704">
      <w:start w:val="1"/>
      <w:numFmt w:val="bullet"/>
      <w:lvlText w:val=""/>
      <w:lvlJc w:val="left"/>
      <w:pPr>
        <w:ind w:left="1080" w:hanging="360"/>
      </w:pPr>
      <w:rPr>
        <w:rFonts w:ascii="Symbol" w:hAnsi="Symbol" w:hint="default"/>
        <w:b/>
        <w:sz w:val="32"/>
        <w:szCs w:val="32"/>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F637191"/>
    <w:multiLevelType w:val="hybridMultilevel"/>
    <w:tmpl w:val="3F809174"/>
    <w:lvl w:ilvl="0" w:tplc="A218E70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2190A83"/>
    <w:multiLevelType w:val="hybridMultilevel"/>
    <w:tmpl w:val="C24EE760"/>
    <w:lvl w:ilvl="0" w:tplc="A218E70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24F0274"/>
    <w:multiLevelType w:val="hybridMultilevel"/>
    <w:tmpl w:val="21A8B220"/>
    <w:lvl w:ilvl="0" w:tplc="A218E70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6A02C5F"/>
    <w:multiLevelType w:val="hybridMultilevel"/>
    <w:tmpl w:val="E46EFA0E"/>
    <w:lvl w:ilvl="0" w:tplc="5F6C4714">
      <w:start w:val="1"/>
      <w:numFmt w:val="bullet"/>
      <w:lvlText w:val=""/>
      <w:lvlJc w:val="left"/>
      <w:pPr>
        <w:ind w:left="720" w:hanging="360"/>
      </w:pPr>
      <w:rPr>
        <w:rFonts w:ascii="Symbol" w:hAnsi="Symbol" w:hint="default"/>
        <w:b/>
        <w:sz w:val="40"/>
        <w:szCs w:val="4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6E9090A"/>
    <w:multiLevelType w:val="hybridMultilevel"/>
    <w:tmpl w:val="E2D83302"/>
    <w:lvl w:ilvl="0" w:tplc="A218E70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533971"/>
    <w:multiLevelType w:val="hybridMultilevel"/>
    <w:tmpl w:val="6E8EB9FA"/>
    <w:lvl w:ilvl="0" w:tplc="A218E704">
      <w:start w:val="1"/>
      <w:numFmt w:val="bullet"/>
      <w:lvlText w:val=""/>
      <w:lvlJc w:val="left"/>
      <w:pPr>
        <w:ind w:left="360" w:hanging="360"/>
      </w:pPr>
      <w:rPr>
        <w:rFonts w:ascii="Symbol" w:hAnsi="Symbol" w:hint="default"/>
        <w:b/>
        <w:sz w:val="32"/>
        <w:szCs w:val="32"/>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9661D8F"/>
    <w:multiLevelType w:val="hybridMultilevel"/>
    <w:tmpl w:val="61880954"/>
    <w:lvl w:ilvl="0" w:tplc="5F6C4714">
      <w:start w:val="1"/>
      <w:numFmt w:val="bullet"/>
      <w:lvlText w:val=""/>
      <w:lvlJc w:val="left"/>
      <w:pPr>
        <w:ind w:left="720" w:hanging="360"/>
      </w:pPr>
      <w:rPr>
        <w:rFonts w:ascii="Symbol" w:hAnsi="Symbol" w:hint="default"/>
        <w:b/>
        <w:sz w:val="40"/>
        <w:szCs w:val="4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0981360"/>
    <w:multiLevelType w:val="hybridMultilevel"/>
    <w:tmpl w:val="F2DCA83E"/>
    <w:lvl w:ilvl="0" w:tplc="5F6C4714">
      <w:start w:val="1"/>
      <w:numFmt w:val="bullet"/>
      <w:lvlText w:val=""/>
      <w:lvlJc w:val="left"/>
      <w:pPr>
        <w:ind w:left="360" w:hanging="360"/>
      </w:pPr>
      <w:rPr>
        <w:rFonts w:ascii="Symbol" w:hAnsi="Symbol" w:hint="default"/>
        <w:b/>
        <w:sz w:val="40"/>
        <w:szCs w:val="4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70B93C04"/>
    <w:multiLevelType w:val="hybridMultilevel"/>
    <w:tmpl w:val="BBDA4C46"/>
    <w:lvl w:ilvl="0" w:tplc="A218E704">
      <w:start w:val="1"/>
      <w:numFmt w:val="bullet"/>
      <w:lvlText w:val=""/>
      <w:lvlJc w:val="left"/>
      <w:pPr>
        <w:ind w:left="360" w:hanging="360"/>
      </w:pPr>
      <w:rPr>
        <w:rFonts w:ascii="Symbol" w:hAnsi="Symbol" w:hint="default"/>
        <w:b/>
        <w:sz w:val="32"/>
        <w:szCs w:val="32"/>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726A1499"/>
    <w:multiLevelType w:val="hybridMultilevel"/>
    <w:tmpl w:val="2C6A2D32"/>
    <w:lvl w:ilvl="0" w:tplc="A218E70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44604E8"/>
    <w:multiLevelType w:val="hybridMultilevel"/>
    <w:tmpl w:val="2136550A"/>
    <w:lvl w:ilvl="0" w:tplc="5F6C4714">
      <w:start w:val="1"/>
      <w:numFmt w:val="bullet"/>
      <w:lvlText w:val=""/>
      <w:lvlJc w:val="left"/>
      <w:pPr>
        <w:ind w:left="720" w:hanging="360"/>
      </w:pPr>
      <w:rPr>
        <w:rFonts w:ascii="Symbol" w:hAnsi="Symbol" w:hint="default"/>
        <w:b/>
        <w:sz w:val="40"/>
        <w:szCs w:val="4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4AF4144"/>
    <w:multiLevelType w:val="hybridMultilevel"/>
    <w:tmpl w:val="BCE2A646"/>
    <w:lvl w:ilvl="0" w:tplc="10090001">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80A5C3D"/>
    <w:multiLevelType w:val="hybridMultilevel"/>
    <w:tmpl w:val="D62620C6"/>
    <w:lvl w:ilvl="0" w:tplc="5F6C4714">
      <w:start w:val="1"/>
      <w:numFmt w:val="bullet"/>
      <w:lvlText w:val=""/>
      <w:lvlJc w:val="left"/>
      <w:pPr>
        <w:ind w:left="360" w:hanging="360"/>
      </w:pPr>
      <w:rPr>
        <w:rFonts w:ascii="Symbol" w:hAnsi="Symbol" w:hint="default"/>
        <w:b/>
        <w:sz w:val="40"/>
        <w:szCs w:val="4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7A2F24E4"/>
    <w:multiLevelType w:val="hybridMultilevel"/>
    <w:tmpl w:val="D5ACCC58"/>
    <w:lvl w:ilvl="0" w:tplc="A218E70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D4F0E86"/>
    <w:multiLevelType w:val="hybridMultilevel"/>
    <w:tmpl w:val="7A4C4E32"/>
    <w:lvl w:ilvl="0" w:tplc="5D1EC8F4">
      <w:start w:val="1"/>
      <w:numFmt w:val="bullet"/>
      <w:lvlText w:val=""/>
      <w:lvlJc w:val="left"/>
      <w:pPr>
        <w:ind w:left="360" w:hanging="360"/>
      </w:pPr>
      <w:rPr>
        <w:rFonts w:ascii="Symbol" w:hAnsi="Symbol" w:hint="default"/>
        <w:b/>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8"/>
  </w:num>
  <w:num w:numId="2">
    <w:abstractNumId w:val="12"/>
  </w:num>
  <w:num w:numId="3">
    <w:abstractNumId w:val="9"/>
  </w:num>
  <w:num w:numId="4">
    <w:abstractNumId w:val="21"/>
  </w:num>
  <w:num w:numId="5">
    <w:abstractNumId w:val="26"/>
  </w:num>
  <w:num w:numId="6">
    <w:abstractNumId w:val="17"/>
  </w:num>
  <w:num w:numId="7">
    <w:abstractNumId w:val="0"/>
  </w:num>
  <w:num w:numId="8">
    <w:abstractNumId w:val="20"/>
  </w:num>
  <w:num w:numId="9">
    <w:abstractNumId w:val="11"/>
  </w:num>
  <w:num w:numId="10">
    <w:abstractNumId w:val="2"/>
  </w:num>
  <w:num w:numId="11">
    <w:abstractNumId w:val="22"/>
  </w:num>
  <w:num w:numId="12">
    <w:abstractNumId w:val="25"/>
  </w:num>
  <w:num w:numId="13">
    <w:abstractNumId w:val="8"/>
  </w:num>
  <w:num w:numId="14">
    <w:abstractNumId w:val="15"/>
  </w:num>
  <w:num w:numId="15">
    <w:abstractNumId w:val="27"/>
  </w:num>
  <w:num w:numId="16">
    <w:abstractNumId w:val="1"/>
  </w:num>
  <w:num w:numId="17">
    <w:abstractNumId w:val="16"/>
  </w:num>
  <w:num w:numId="18">
    <w:abstractNumId w:val="24"/>
  </w:num>
  <w:num w:numId="19">
    <w:abstractNumId w:val="18"/>
  </w:num>
  <w:num w:numId="20">
    <w:abstractNumId w:val="7"/>
  </w:num>
  <w:num w:numId="21">
    <w:abstractNumId w:val="10"/>
  </w:num>
  <w:num w:numId="22">
    <w:abstractNumId w:val="3"/>
  </w:num>
  <w:num w:numId="23">
    <w:abstractNumId w:val="19"/>
  </w:num>
  <w:num w:numId="24">
    <w:abstractNumId w:val="5"/>
  </w:num>
  <w:num w:numId="25">
    <w:abstractNumId w:val="13"/>
  </w:num>
  <w:num w:numId="26">
    <w:abstractNumId w:val="6"/>
  </w:num>
  <w:num w:numId="27">
    <w:abstractNumId w:val="23"/>
  </w:num>
  <w:num w:numId="28">
    <w:abstractNumId w:val="14"/>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20"/>
  <w:characterSpacingControl w:val="doNotCompress"/>
  <w:savePreviewPicture/>
  <w:hdrShapeDefaults>
    <o:shapedefaults v:ext="edit" spidmax="2051">
      <o:colormru v:ext="edit" colors="#f60,#ffba8b"/>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673"/>
    <w:rsid w:val="00001F41"/>
    <w:rsid w:val="00002857"/>
    <w:rsid w:val="0000307C"/>
    <w:rsid w:val="00003CB3"/>
    <w:rsid w:val="00003FA2"/>
    <w:rsid w:val="000045C0"/>
    <w:rsid w:val="0000515E"/>
    <w:rsid w:val="00005538"/>
    <w:rsid w:val="00007F52"/>
    <w:rsid w:val="00016832"/>
    <w:rsid w:val="00020729"/>
    <w:rsid w:val="00021FA5"/>
    <w:rsid w:val="00023C60"/>
    <w:rsid w:val="00024796"/>
    <w:rsid w:val="00026B1B"/>
    <w:rsid w:val="00027783"/>
    <w:rsid w:val="000333CA"/>
    <w:rsid w:val="000338A6"/>
    <w:rsid w:val="0003575C"/>
    <w:rsid w:val="00041E74"/>
    <w:rsid w:val="00042BDD"/>
    <w:rsid w:val="00044C8B"/>
    <w:rsid w:val="00045969"/>
    <w:rsid w:val="00046450"/>
    <w:rsid w:val="00047047"/>
    <w:rsid w:val="000470AD"/>
    <w:rsid w:val="00047CEE"/>
    <w:rsid w:val="00055857"/>
    <w:rsid w:val="00055A4A"/>
    <w:rsid w:val="000612E6"/>
    <w:rsid w:val="000663C5"/>
    <w:rsid w:val="00067ED1"/>
    <w:rsid w:val="000709E5"/>
    <w:rsid w:val="00070E1F"/>
    <w:rsid w:val="00072023"/>
    <w:rsid w:val="00072630"/>
    <w:rsid w:val="00072BCE"/>
    <w:rsid w:val="00074A29"/>
    <w:rsid w:val="00075489"/>
    <w:rsid w:val="00076454"/>
    <w:rsid w:val="0007715D"/>
    <w:rsid w:val="00080266"/>
    <w:rsid w:val="0008515C"/>
    <w:rsid w:val="00086612"/>
    <w:rsid w:val="000868CA"/>
    <w:rsid w:val="00092464"/>
    <w:rsid w:val="00094302"/>
    <w:rsid w:val="00096C9F"/>
    <w:rsid w:val="00096CE1"/>
    <w:rsid w:val="000A28FC"/>
    <w:rsid w:val="000A364C"/>
    <w:rsid w:val="000A440C"/>
    <w:rsid w:val="000A4EBF"/>
    <w:rsid w:val="000A587F"/>
    <w:rsid w:val="000B080D"/>
    <w:rsid w:val="000B0844"/>
    <w:rsid w:val="000B389F"/>
    <w:rsid w:val="000B630F"/>
    <w:rsid w:val="000B7C1E"/>
    <w:rsid w:val="000C0CBA"/>
    <w:rsid w:val="000C108F"/>
    <w:rsid w:val="000C2972"/>
    <w:rsid w:val="000C3657"/>
    <w:rsid w:val="000C40A7"/>
    <w:rsid w:val="000C41E4"/>
    <w:rsid w:val="000C4FE0"/>
    <w:rsid w:val="000C71C5"/>
    <w:rsid w:val="000C71CB"/>
    <w:rsid w:val="000C7AF2"/>
    <w:rsid w:val="000D04BD"/>
    <w:rsid w:val="000D06B0"/>
    <w:rsid w:val="000D280A"/>
    <w:rsid w:val="000D3416"/>
    <w:rsid w:val="000D44A6"/>
    <w:rsid w:val="000D7585"/>
    <w:rsid w:val="000E0610"/>
    <w:rsid w:val="000F1E85"/>
    <w:rsid w:val="000F28C7"/>
    <w:rsid w:val="000F4C67"/>
    <w:rsid w:val="000F6F2C"/>
    <w:rsid w:val="0010319F"/>
    <w:rsid w:val="001063B0"/>
    <w:rsid w:val="001075D8"/>
    <w:rsid w:val="001110F6"/>
    <w:rsid w:val="001148A6"/>
    <w:rsid w:val="001151A9"/>
    <w:rsid w:val="00116939"/>
    <w:rsid w:val="001175DB"/>
    <w:rsid w:val="001175FF"/>
    <w:rsid w:val="00124021"/>
    <w:rsid w:val="00124954"/>
    <w:rsid w:val="00125492"/>
    <w:rsid w:val="00127748"/>
    <w:rsid w:val="00127A25"/>
    <w:rsid w:val="00127C5A"/>
    <w:rsid w:val="0013002D"/>
    <w:rsid w:val="00130138"/>
    <w:rsid w:val="001326B7"/>
    <w:rsid w:val="00137C38"/>
    <w:rsid w:val="001405F0"/>
    <w:rsid w:val="00142334"/>
    <w:rsid w:val="00142690"/>
    <w:rsid w:val="00143F44"/>
    <w:rsid w:val="00146F6C"/>
    <w:rsid w:val="001519A7"/>
    <w:rsid w:val="00152FA7"/>
    <w:rsid w:val="0015369A"/>
    <w:rsid w:val="00154E45"/>
    <w:rsid w:val="00156152"/>
    <w:rsid w:val="0016142C"/>
    <w:rsid w:val="00162044"/>
    <w:rsid w:val="00165643"/>
    <w:rsid w:val="00165D3E"/>
    <w:rsid w:val="00166EAC"/>
    <w:rsid w:val="00170295"/>
    <w:rsid w:val="00171094"/>
    <w:rsid w:val="001711E4"/>
    <w:rsid w:val="00176EDF"/>
    <w:rsid w:val="001835B7"/>
    <w:rsid w:val="0019067C"/>
    <w:rsid w:val="00192928"/>
    <w:rsid w:val="001942AB"/>
    <w:rsid w:val="00196879"/>
    <w:rsid w:val="001A0089"/>
    <w:rsid w:val="001A1E0D"/>
    <w:rsid w:val="001A203B"/>
    <w:rsid w:val="001A38C0"/>
    <w:rsid w:val="001A52F4"/>
    <w:rsid w:val="001A6B1B"/>
    <w:rsid w:val="001A70E9"/>
    <w:rsid w:val="001B16D7"/>
    <w:rsid w:val="001B2A29"/>
    <w:rsid w:val="001B7357"/>
    <w:rsid w:val="001C08CC"/>
    <w:rsid w:val="001C124A"/>
    <w:rsid w:val="001C3C55"/>
    <w:rsid w:val="001C3DAB"/>
    <w:rsid w:val="001C466D"/>
    <w:rsid w:val="001C4968"/>
    <w:rsid w:val="001C5053"/>
    <w:rsid w:val="001D0546"/>
    <w:rsid w:val="001D39F3"/>
    <w:rsid w:val="001D58A1"/>
    <w:rsid w:val="001D7333"/>
    <w:rsid w:val="001E20EA"/>
    <w:rsid w:val="001E243D"/>
    <w:rsid w:val="001E6CB1"/>
    <w:rsid w:val="001F17BF"/>
    <w:rsid w:val="001F2285"/>
    <w:rsid w:val="001F3001"/>
    <w:rsid w:val="001F3C88"/>
    <w:rsid w:val="001F4575"/>
    <w:rsid w:val="001F5857"/>
    <w:rsid w:val="001F66E4"/>
    <w:rsid w:val="001F72BB"/>
    <w:rsid w:val="00200E08"/>
    <w:rsid w:val="00201B05"/>
    <w:rsid w:val="00204098"/>
    <w:rsid w:val="00206E82"/>
    <w:rsid w:val="00207673"/>
    <w:rsid w:val="002120ED"/>
    <w:rsid w:val="00212823"/>
    <w:rsid w:val="00213D0C"/>
    <w:rsid w:val="0021407E"/>
    <w:rsid w:val="00220352"/>
    <w:rsid w:val="00220577"/>
    <w:rsid w:val="0022117F"/>
    <w:rsid w:val="002214CF"/>
    <w:rsid w:val="00225582"/>
    <w:rsid w:val="0023033C"/>
    <w:rsid w:val="00230487"/>
    <w:rsid w:val="00236B72"/>
    <w:rsid w:val="00242675"/>
    <w:rsid w:val="002474F0"/>
    <w:rsid w:val="00253B50"/>
    <w:rsid w:val="0025420D"/>
    <w:rsid w:val="0025451E"/>
    <w:rsid w:val="00260636"/>
    <w:rsid w:val="00260C06"/>
    <w:rsid w:val="00262B4A"/>
    <w:rsid w:val="00263565"/>
    <w:rsid w:val="00265057"/>
    <w:rsid w:val="00266A1C"/>
    <w:rsid w:val="00271923"/>
    <w:rsid w:val="00280838"/>
    <w:rsid w:val="002808B8"/>
    <w:rsid w:val="00280E41"/>
    <w:rsid w:val="00284084"/>
    <w:rsid w:val="00284387"/>
    <w:rsid w:val="00285BCC"/>
    <w:rsid w:val="00291473"/>
    <w:rsid w:val="00294B70"/>
    <w:rsid w:val="002A4950"/>
    <w:rsid w:val="002A555F"/>
    <w:rsid w:val="002A7C2F"/>
    <w:rsid w:val="002B0323"/>
    <w:rsid w:val="002B219F"/>
    <w:rsid w:val="002B34BB"/>
    <w:rsid w:val="002B3BC7"/>
    <w:rsid w:val="002B61A8"/>
    <w:rsid w:val="002B7DBE"/>
    <w:rsid w:val="002C664E"/>
    <w:rsid w:val="002D33CF"/>
    <w:rsid w:val="002D39EB"/>
    <w:rsid w:val="002D51A2"/>
    <w:rsid w:val="002D7427"/>
    <w:rsid w:val="002E12A8"/>
    <w:rsid w:val="002E3217"/>
    <w:rsid w:val="002E3299"/>
    <w:rsid w:val="002E36B3"/>
    <w:rsid w:val="002E46FF"/>
    <w:rsid w:val="002F2E74"/>
    <w:rsid w:val="002F41DB"/>
    <w:rsid w:val="002F6CA1"/>
    <w:rsid w:val="002F7862"/>
    <w:rsid w:val="0030153C"/>
    <w:rsid w:val="0030523B"/>
    <w:rsid w:val="003053D4"/>
    <w:rsid w:val="0030673A"/>
    <w:rsid w:val="00307FC3"/>
    <w:rsid w:val="00311C62"/>
    <w:rsid w:val="003146E4"/>
    <w:rsid w:val="00317D36"/>
    <w:rsid w:val="003240BB"/>
    <w:rsid w:val="0032600F"/>
    <w:rsid w:val="00327268"/>
    <w:rsid w:val="003327A9"/>
    <w:rsid w:val="0033303B"/>
    <w:rsid w:val="0033482F"/>
    <w:rsid w:val="003348F8"/>
    <w:rsid w:val="003369F8"/>
    <w:rsid w:val="00337964"/>
    <w:rsid w:val="00346ECC"/>
    <w:rsid w:val="00350B3A"/>
    <w:rsid w:val="00351332"/>
    <w:rsid w:val="003513F4"/>
    <w:rsid w:val="00351903"/>
    <w:rsid w:val="003530AB"/>
    <w:rsid w:val="003575CA"/>
    <w:rsid w:val="00357F4B"/>
    <w:rsid w:val="00360105"/>
    <w:rsid w:val="003612E1"/>
    <w:rsid w:val="003625FE"/>
    <w:rsid w:val="0036652A"/>
    <w:rsid w:val="00367CA3"/>
    <w:rsid w:val="00371599"/>
    <w:rsid w:val="003725EB"/>
    <w:rsid w:val="00373A46"/>
    <w:rsid w:val="0037730C"/>
    <w:rsid w:val="00377675"/>
    <w:rsid w:val="00380778"/>
    <w:rsid w:val="003808B4"/>
    <w:rsid w:val="00380C56"/>
    <w:rsid w:val="00381DEE"/>
    <w:rsid w:val="0038332A"/>
    <w:rsid w:val="0038403B"/>
    <w:rsid w:val="00384240"/>
    <w:rsid w:val="00384C57"/>
    <w:rsid w:val="003866B7"/>
    <w:rsid w:val="003877A7"/>
    <w:rsid w:val="00391D45"/>
    <w:rsid w:val="003928AE"/>
    <w:rsid w:val="00394909"/>
    <w:rsid w:val="00396D7F"/>
    <w:rsid w:val="003A01F8"/>
    <w:rsid w:val="003A0F44"/>
    <w:rsid w:val="003A2E39"/>
    <w:rsid w:val="003A4D5C"/>
    <w:rsid w:val="003A754B"/>
    <w:rsid w:val="003B14F2"/>
    <w:rsid w:val="003B5400"/>
    <w:rsid w:val="003B752F"/>
    <w:rsid w:val="003B7921"/>
    <w:rsid w:val="003C0962"/>
    <w:rsid w:val="003C241B"/>
    <w:rsid w:val="003C47C8"/>
    <w:rsid w:val="003C5FCC"/>
    <w:rsid w:val="003D09E7"/>
    <w:rsid w:val="003D47C3"/>
    <w:rsid w:val="003D5A52"/>
    <w:rsid w:val="003D6B05"/>
    <w:rsid w:val="003E0E06"/>
    <w:rsid w:val="003E208D"/>
    <w:rsid w:val="003E2A81"/>
    <w:rsid w:val="003E4036"/>
    <w:rsid w:val="003E4882"/>
    <w:rsid w:val="003F01D7"/>
    <w:rsid w:val="003F045B"/>
    <w:rsid w:val="003F58DB"/>
    <w:rsid w:val="003F6B8D"/>
    <w:rsid w:val="00402474"/>
    <w:rsid w:val="00402C0A"/>
    <w:rsid w:val="00405039"/>
    <w:rsid w:val="00405870"/>
    <w:rsid w:val="00406144"/>
    <w:rsid w:val="00406D9A"/>
    <w:rsid w:val="004120B1"/>
    <w:rsid w:val="00412D1B"/>
    <w:rsid w:val="00416B2A"/>
    <w:rsid w:val="004228FD"/>
    <w:rsid w:val="00422C08"/>
    <w:rsid w:val="00423B9B"/>
    <w:rsid w:val="00423F9C"/>
    <w:rsid w:val="00425A1E"/>
    <w:rsid w:val="00430B00"/>
    <w:rsid w:val="0043244B"/>
    <w:rsid w:val="00433442"/>
    <w:rsid w:val="0043489B"/>
    <w:rsid w:val="00436BB6"/>
    <w:rsid w:val="0043789D"/>
    <w:rsid w:val="00437B0B"/>
    <w:rsid w:val="00444C94"/>
    <w:rsid w:val="00445631"/>
    <w:rsid w:val="00447A0E"/>
    <w:rsid w:val="004504BB"/>
    <w:rsid w:val="004540FA"/>
    <w:rsid w:val="00455110"/>
    <w:rsid w:val="00464E47"/>
    <w:rsid w:val="00464E4F"/>
    <w:rsid w:val="00466FAE"/>
    <w:rsid w:val="0046700F"/>
    <w:rsid w:val="004703F7"/>
    <w:rsid w:val="004759D1"/>
    <w:rsid w:val="00476FB5"/>
    <w:rsid w:val="00481BB8"/>
    <w:rsid w:val="004869C1"/>
    <w:rsid w:val="00491369"/>
    <w:rsid w:val="004940DE"/>
    <w:rsid w:val="0049559F"/>
    <w:rsid w:val="00495F22"/>
    <w:rsid w:val="004961F1"/>
    <w:rsid w:val="0049626F"/>
    <w:rsid w:val="0049796D"/>
    <w:rsid w:val="004A1371"/>
    <w:rsid w:val="004A13EF"/>
    <w:rsid w:val="004A2628"/>
    <w:rsid w:val="004A4051"/>
    <w:rsid w:val="004A5002"/>
    <w:rsid w:val="004A58BF"/>
    <w:rsid w:val="004A6D26"/>
    <w:rsid w:val="004A784B"/>
    <w:rsid w:val="004A7983"/>
    <w:rsid w:val="004B047A"/>
    <w:rsid w:val="004B2F9A"/>
    <w:rsid w:val="004B30D4"/>
    <w:rsid w:val="004B3ED8"/>
    <w:rsid w:val="004B42A8"/>
    <w:rsid w:val="004B4493"/>
    <w:rsid w:val="004B4E2C"/>
    <w:rsid w:val="004B53E7"/>
    <w:rsid w:val="004B5747"/>
    <w:rsid w:val="004B7BAD"/>
    <w:rsid w:val="004C2E0F"/>
    <w:rsid w:val="004C4248"/>
    <w:rsid w:val="004C62CE"/>
    <w:rsid w:val="004D2925"/>
    <w:rsid w:val="004D309C"/>
    <w:rsid w:val="004D38D8"/>
    <w:rsid w:val="004D3C54"/>
    <w:rsid w:val="004D76FD"/>
    <w:rsid w:val="004E538E"/>
    <w:rsid w:val="004E6157"/>
    <w:rsid w:val="004E7771"/>
    <w:rsid w:val="004E798F"/>
    <w:rsid w:val="004F0A49"/>
    <w:rsid w:val="004F2526"/>
    <w:rsid w:val="004F4D22"/>
    <w:rsid w:val="004F6887"/>
    <w:rsid w:val="004F69A6"/>
    <w:rsid w:val="004F6D55"/>
    <w:rsid w:val="004F7AAE"/>
    <w:rsid w:val="00500CE0"/>
    <w:rsid w:val="00504139"/>
    <w:rsid w:val="00507759"/>
    <w:rsid w:val="005116C5"/>
    <w:rsid w:val="00511E6A"/>
    <w:rsid w:val="00515302"/>
    <w:rsid w:val="0052079F"/>
    <w:rsid w:val="00521A00"/>
    <w:rsid w:val="005228F3"/>
    <w:rsid w:val="00526576"/>
    <w:rsid w:val="0052794F"/>
    <w:rsid w:val="005345D7"/>
    <w:rsid w:val="00535680"/>
    <w:rsid w:val="00535A0F"/>
    <w:rsid w:val="00537FD0"/>
    <w:rsid w:val="00540039"/>
    <w:rsid w:val="00540A65"/>
    <w:rsid w:val="00541B1D"/>
    <w:rsid w:val="00542292"/>
    <w:rsid w:val="00543F16"/>
    <w:rsid w:val="005468A1"/>
    <w:rsid w:val="0055034D"/>
    <w:rsid w:val="00550B32"/>
    <w:rsid w:val="00554DAC"/>
    <w:rsid w:val="0055621D"/>
    <w:rsid w:val="00560D2B"/>
    <w:rsid w:val="0056293E"/>
    <w:rsid w:val="00563286"/>
    <w:rsid w:val="00563541"/>
    <w:rsid w:val="005744CB"/>
    <w:rsid w:val="00575AB8"/>
    <w:rsid w:val="005762EE"/>
    <w:rsid w:val="0058005D"/>
    <w:rsid w:val="00580CD9"/>
    <w:rsid w:val="00582BAA"/>
    <w:rsid w:val="00582D50"/>
    <w:rsid w:val="00582E59"/>
    <w:rsid w:val="00583EC8"/>
    <w:rsid w:val="0058588D"/>
    <w:rsid w:val="00586CC4"/>
    <w:rsid w:val="00593FD9"/>
    <w:rsid w:val="005966F1"/>
    <w:rsid w:val="00597544"/>
    <w:rsid w:val="005A0C2F"/>
    <w:rsid w:val="005A2866"/>
    <w:rsid w:val="005A3AFB"/>
    <w:rsid w:val="005A5B47"/>
    <w:rsid w:val="005A6551"/>
    <w:rsid w:val="005B1241"/>
    <w:rsid w:val="005B2EB4"/>
    <w:rsid w:val="005B3241"/>
    <w:rsid w:val="005B5123"/>
    <w:rsid w:val="005C23F9"/>
    <w:rsid w:val="005C26F9"/>
    <w:rsid w:val="005C5BC2"/>
    <w:rsid w:val="005C663C"/>
    <w:rsid w:val="005D11D5"/>
    <w:rsid w:val="005D1AD7"/>
    <w:rsid w:val="005D42E6"/>
    <w:rsid w:val="005D4A98"/>
    <w:rsid w:val="005D6748"/>
    <w:rsid w:val="005E04D3"/>
    <w:rsid w:val="005E062D"/>
    <w:rsid w:val="005E7857"/>
    <w:rsid w:val="005F235A"/>
    <w:rsid w:val="005F2C94"/>
    <w:rsid w:val="005F3723"/>
    <w:rsid w:val="005F399F"/>
    <w:rsid w:val="005F3C36"/>
    <w:rsid w:val="0060087B"/>
    <w:rsid w:val="00601E4F"/>
    <w:rsid w:val="00602128"/>
    <w:rsid w:val="006027DF"/>
    <w:rsid w:val="006037B8"/>
    <w:rsid w:val="006037E2"/>
    <w:rsid w:val="006074B2"/>
    <w:rsid w:val="0061113E"/>
    <w:rsid w:val="006143AE"/>
    <w:rsid w:val="00614979"/>
    <w:rsid w:val="00617A17"/>
    <w:rsid w:val="006206A7"/>
    <w:rsid w:val="00621B6C"/>
    <w:rsid w:val="00624C0D"/>
    <w:rsid w:val="006262E4"/>
    <w:rsid w:val="00626407"/>
    <w:rsid w:val="00626812"/>
    <w:rsid w:val="006271AD"/>
    <w:rsid w:val="0063195A"/>
    <w:rsid w:val="00632D27"/>
    <w:rsid w:val="00633E87"/>
    <w:rsid w:val="0064055E"/>
    <w:rsid w:val="00643DB5"/>
    <w:rsid w:val="006470F0"/>
    <w:rsid w:val="00647D28"/>
    <w:rsid w:val="00650BAE"/>
    <w:rsid w:val="00652776"/>
    <w:rsid w:val="00653D28"/>
    <w:rsid w:val="00654562"/>
    <w:rsid w:val="00656CB5"/>
    <w:rsid w:val="00662EB0"/>
    <w:rsid w:val="00663073"/>
    <w:rsid w:val="006649EB"/>
    <w:rsid w:val="00665422"/>
    <w:rsid w:val="00670583"/>
    <w:rsid w:val="006749CB"/>
    <w:rsid w:val="00674C71"/>
    <w:rsid w:val="00675DCE"/>
    <w:rsid w:val="00676295"/>
    <w:rsid w:val="0068152F"/>
    <w:rsid w:val="00681897"/>
    <w:rsid w:val="0068306B"/>
    <w:rsid w:val="00686A90"/>
    <w:rsid w:val="006879C0"/>
    <w:rsid w:val="006900E6"/>
    <w:rsid w:val="00696EA7"/>
    <w:rsid w:val="006A155B"/>
    <w:rsid w:val="006A3C1B"/>
    <w:rsid w:val="006A470C"/>
    <w:rsid w:val="006B001A"/>
    <w:rsid w:val="006B0B90"/>
    <w:rsid w:val="006B1AFA"/>
    <w:rsid w:val="006B2419"/>
    <w:rsid w:val="006B2E6D"/>
    <w:rsid w:val="006B5BD7"/>
    <w:rsid w:val="006B6AA6"/>
    <w:rsid w:val="006B772C"/>
    <w:rsid w:val="006C221E"/>
    <w:rsid w:val="006C2FE3"/>
    <w:rsid w:val="006C30BE"/>
    <w:rsid w:val="006C4EEB"/>
    <w:rsid w:val="006D26E8"/>
    <w:rsid w:val="006D2C67"/>
    <w:rsid w:val="006D2EAA"/>
    <w:rsid w:val="006D3C0A"/>
    <w:rsid w:val="006E1432"/>
    <w:rsid w:val="006E1AB0"/>
    <w:rsid w:val="006E232A"/>
    <w:rsid w:val="006E3D81"/>
    <w:rsid w:val="006E4F8A"/>
    <w:rsid w:val="006E583C"/>
    <w:rsid w:val="006E7C4E"/>
    <w:rsid w:val="006F6E02"/>
    <w:rsid w:val="00701182"/>
    <w:rsid w:val="00702440"/>
    <w:rsid w:val="00705A48"/>
    <w:rsid w:val="00706610"/>
    <w:rsid w:val="00710845"/>
    <w:rsid w:val="007114C2"/>
    <w:rsid w:val="00712BA3"/>
    <w:rsid w:val="007131C7"/>
    <w:rsid w:val="00713B84"/>
    <w:rsid w:val="007167BE"/>
    <w:rsid w:val="007235A6"/>
    <w:rsid w:val="00723D8C"/>
    <w:rsid w:val="00724741"/>
    <w:rsid w:val="0072567C"/>
    <w:rsid w:val="00725D83"/>
    <w:rsid w:val="007300F0"/>
    <w:rsid w:val="00731636"/>
    <w:rsid w:val="00736476"/>
    <w:rsid w:val="007433CF"/>
    <w:rsid w:val="00744F70"/>
    <w:rsid w:val="0074553D"/>
    <w:rsid w:val="007478EF"/>
    <w:rsid w:val="00750A7A"/>
    <w:rsid w:val="00753D21"/>
    <w:rsid w:val="0075463B"/>
    <w:rsid w:val="007656DF"/>
    <w:rsid w:val="00767E76"/>
    <w:rsid w:val="00770339"/>
    <w:rsid w:val="00770C08"/>
    <w:rsid w:val="00772A82"/>
    <w:rsid w:val="00773E53"/>
    <w:rsid w:val="007823A1"/>
    <w:rsid w:val="00784067"/>
    <w:rsid w:val="0078432B"/>
    <w:rsid w:val="00784561"/>
    <w:rsid w:val="00786C7E"/>
    <w:rsid w:val="00791514"/>
    <w:rsid w:val="00791B68"/>
    <w:rsid w:val="00792E08"/>
    <w:rsid w:val="00796493"/>
    <w:rsid w:val="007A04E4"/>
    <w:rsid w:val="007A447A"/>
    <w:rsid w:val="007A530A"/>
    <w:rsid w:val="007A7F38"/>
    <w:rsid w:val="007B12EE"/>
    <w:rsid w:val="007B20C3"/>
    <w:rsid w:val="007B2295"/>
    <w:rsid w:val="007B34EC"/>
    <w:rsid w:val="007B365B"/>
    <w:rsid w:val="007B684F"/>
    <w:rsid w:val="007B7185"/>
    <w:rsid w:val="007B71DC"/>
    <w:rsid w:val="007B7E8C"/>
    <w:rsid w:val="007C308E"/>
    <w:rsid w:val="007C7911"/>
    <w:rsid w:val="007D7614"/>
    <w:rsid w:val="007D77F6"/>
    <w:rsid w:val="007E79D1"/>
    <w:rsid w:val="008128FC"/>
    <w:rsid w:val="00812B4A"/>
    <w:rsid w:val="00815D2C"/>
    <w:rsid w:val="00816D54"/>
    <w:rsid w:val="00817720"/>
    <w:rsid w:val="00820CEF"/>
    <w:rsid w:val="008213F3"/>
    <w:rsid w:val="00822890"/>
    <w:rsid w:val="00822904"/>
    <w:rsid w:val="00830877"/>
    <w:rsid w:val="00831C17"/>
    <w:rsid w:val="008326B6"/>
    <w:rsid w:val="008334E8"/>
    <w:rsid w:val="008340E3"/>
    <w:rsid w:val="00834344"/>
    <w:rsid w:val="00837482"/>
    <w:rsid w:val="008378F2"/>
    <w:rsid w:val="00841713"/>
    <w:rsid w:val="00844BF6"/>
    <w:rsid w:val="00846F26"/>
    <w:rsid w:val="00851ABC"/>
    <w:rsid w:val="00854C7E"/>
    <w:rsid w:val="00861AA1"/>
    <w:rsid w:val="00861FC6"/>
    <w:rsid w:val="0086259A"/>
    <w:rsid w:val="008629C2"/>
    <w:rsid w:val="00862DE1"/>
    <w:rsid w:val="008635FD"/>
    <w:rsid w:val="00863616"/>
    <w:rsid w:val="0086404D"/>
    <w:rsid w:val="00875E4F"/>
    <w:rsid w:val="008763E3"/>
    <w:rsid w:val="0087684E"/>
    <w:rsid w:val="00882890"/>
    <w:rsid w:val="00884EF2"/>
    <w:rsid w:val="00885936"/>
    <w:rsid w:val="0089043B"/>
    <w:rsid w:val="00891E98"/>
    <w:rsid w:val="00893413"/>
    <w:rsid w:val="0089461A"/>
    <w:rsid w:val="008A0F32"/>
    <w:rsid w:val="008A4E8B"/>
    <w:rsid w:val="008A7C72"/>
    <w:rsid w:val="008A7D0C"/>
    <w:rsid w:val="008B2520"/>
    <w:rsid w:val="008B2706"/>
    <w:rsid w:val="008B4334"/>
    <w:rsid w:val="008B5268"/>
    <w:rsid w:val="008C077F"/>
    <w:rsid w:val="008C0F79"/>
    <w:rsid w:val="008C133D"/>
    <w:rsid w:val="008C20EE"/>
    <w:rsid w:val="008C300C"/>
    <w:rsid w:val="008C6703"/>
    <w:rsid w:val="008D1702"/>
    <w:rsid w:val="008D24FB"/>
    <w:rsid w:val="008D7053"/>
    <w:rsid w:val="008D797F"/>
    <w:rsid w:val="008D7B2D"/>
    <w:rsid w:val="008E163F"/>
    <w:rsid w:val="008E1F59"/>
    <w:rsid w:val="008E321E"/>
    <w:rsid w:val="008E4380"/>
    <w:rsid w:val="008E5780"/>
    <w:rsid w:val="008E6FF9"/>
    <w:rsid w:val="008E75DB"/>
    <w:rsid w:val="008F013C"/>
    <w:rsid w:val="008F0F19"/>
    <w:rsid w:val="008F3903"/>
    <w:rsid w:val="008F41BE"/>
    <w:rsid w:val="008F41C6"/>
    <w:rsid w:val="008F4A94"/>
    <w:rsid w:val="008F73E4"/>
    <w:rsid w:val="00903786"/>
    <w:rsid w:val="00905E1E"/>
    <w:rsid w:val="00912614"/>
    <w:rsid w:val="0091390E"/>
    <w:rsid w:val="009177CB"/>
    <w:rsid w:val="0092016D"/>
    <w:rsid w:val="00920728"/>
    <w:rsid w:val="00921FE9"/>
    <w:rsid w:val="00922C54"/>
    <w:rsid w:val="00925E97"/>
    <w:rsid w:val="00925F09"/>
    <w:rsid w:val="00927DE3"/>
    <w:rsid w:val="0093358E"/>
    <w:rsid w:val="0093773B"/>
    <w:rsid w:val="00951697"/>
    <w:rsid w:val="009528E9"/>
    <w:rsid w:val="009531D2"/>
    <w:rsid w:val="00954825"/>
    <w:rsid w:val="00955863"/>
    <w:rsid w:val="009577A9"/>
    <w:rsid w:val="0096296A"/>
    <w:rsid w:val="009653C8"/>
    <w:rsid w:val="00970C7F"/>
    <w:rsid w:val="00972455"/>
    <w:rsid w:val="009755CF"/>
    <w:rsid w:val="00976691"/>
    <w:rsid w:val="009774DA"/>
    <w:rsid w:val="00984F74"/>
    <w:rsid w:val="009857DE"/>
    <w:rsid w:val="0098664C"/>
    <w:rsid w:val="0099780F"/>
    <w:rsid w:val="009A07D4"/>
    <w:rsid w:val="009B13A1"/>
    <w:rsid w:val="009B2BEE"/>
    <w:rsid w:val="009B449A"/>
    <w:rsid w:val="009B5361"/>
    <w:rsid w:val="009C2432"/>
    <w:rsid w:val="009C5403"/>
    <w:rsid w:val="009D0445"/>
    <w:rsid w:val="009D31C6"/>
    <w:rsid w:val="009D3607"/>
    <w:rsid w:val="009D428E"/>
    <w:rsid w:val="009D7018"/>
    <w:rsid w:val="009E0137"/>
    <w:rsid w:val="009E1EAA"/>
    <w:rsid w:val="009E366E"/>
    <w:rsid w:val="009E76FD"/>
    <w:rsid w:val="009F00BC"/>
    <w:rsid w:val="009F299D"/>
    <w:rsid w:val="009F4116"/>
    <w:rsid w:val="009F5604"/>
    <w:rsid w:val="00A0014A"/>
    <w:rsid w:val="00A057A2"/>
    <w:rsid w:val="00A067E3"/>
    <w:rsid w:val="00A118C2"/>
    <w:rsid w:val="00A12701"/>
    <w:rsid w:val="00A12B0D"/>
    <w:rsid w:val="00A12ECC"/>
    <w:rsid w:val="00A1646F"/>
    <w:rsid w:val="00A1756A"/>
    <w:rsid w:val="00A239F9"/>
    <w:rsid w:val="00A26BD0"/>
    <w:rsid w:val="00A301B3"/>
    <w:rsid w:val="00A31E38"/>
    <w:rsid w:val="00A3214E"/>
    <w:rsid w:val="00A34C6C"/>
    <w:rsid w:val="00A35C01"/>
    <w:rsid w:val="00A37A89"/>
    <w:rsid w:val="00A37E8B"/>
    <w:rsid w:val="00A427DD"/>
    <w:rsid w:val="00A43761"/>
    <w:rsid w:val="00A46D6D"/>
    <w:rsid w:val="00A52A97"/>
    <w:rsid w:val="00A577AA"/>
    <w:rsid w:val="00A60DAE"/>
    <w:rsid w:val="00A60E13"/>
    <w:rsid w:val="00A61577"/>
    <w:rsid w:val="00A64A5A"/>
    <w:rsid w:val="00A64AE6"/>
    <w:rsid w:val="00A64CD8"/>
    <w:rsid w:val="00A6502E"/>
    <w:rsid w:val="00A66047"/>
    <w:rsid w:val="00A715E5"/>
    <w:rsid w:val="00A731E7"/>
    <w:rsid w:val="00A7342A"/>
    <w:rsid w:val="00A7646E"/>
    <w:rsid w:val="00A80032"/>
    <w:rsid w:val="00A801E7"/>
    <w:rsid w:val="00A8064E"/>
    <w:rsid w:val="00A818EA"/>
    <w:rsid w:val="00A81E6D"/>
    <w:rsid w:val="00A8431C"/>
    <w:rsid w:val="00A84B24"/>
    <w:rsid w:val="00A8536B"/>
    <w:rsid w:val="00A858B5"/>
    <w:rsid w:val="00A86FA3"/>
    <w:rsid w:val="00A871A9"/>
    <w:rsid w:val="00A879AB"/>
    <w:rsid w:val="00A900C2"/>
    <w:rsid w:val="00A908AA"/>
    <w:rsid w:val="00A91A85"/>
    <w:rsid w:val="00AA03F3"/>
    <w:rsid w:val="00AA0539"/>
    <w:rsid w:val="00AA084B"/>
    <w:rsid w:val="00AA1771"/>
    <w:rsid w:val="00AA216E"/>
    <w:rsid w:val="00AA24E6"/>
    <w:rsid w:val="00AA2911"/>
    <w:rsid w:val="00AA480F"/>
    <w:rsid w:val="00AB46DC"/>
    <w:rsid w:val="00AB5BF2"/>
    <w:rsid w:val="00AC0014"/>
    <w:rsid w:val="00AC26BF"/>
    <w:rsid w:val="00AC4EF1"/>
    <w:rsid w:val="00AC5B8D"/>
    <w:rsid w:val="00AC5B9B"/>
    <w:rsid w:val="00AD2FE7"/>
    <w:rsid w:val="00AD44E2"/>
    <w:rsid w:val="00AD5F26"/>
    <w:rsid w:val="00AD6A5F"/>
    <w:rsid w:val="00AE4B5E"/>
    <w:rsid w:val="00AE510E"/>
    <w:rsid w:val="00AF168F"/>
    <w:rsid w:val="00AF77F9"/>
    <w:rsid w:val="00B019E7"/>
    <w:rsid w:val="00B04527"/>
    <w:rsid w:val="00B07B63"/>
    <w:rsid w:val="00B07E59"/>
    <w:rsid w:val="00B11D8A"/>
    <w:rsid w:val="00B12BB1"/>
    <w:rsid w:val="00B12D50"/>
    <w:rsid w:val="00B14E17"/>
    <w:rsid w:val="00B15B54"/>
    <w:rsid w:val="00B165A5"/>
    <w:rsid w:val="00B254A1"/>
    <w:rsid w:val="00B2650F"/>
    <w:rsid w:val="00B27A6E"/>
    <w:rsid w:val="00B3093E"/>
    <w:rsid w:val="00B32179"/>
    <w:rsid w:val="00B340D7"/>
    <w:rsid w:val="00B35B90"/>
    <w:rsid w:val="00B425F7"/>
    <w:rsid w:val="00B44FE4"/>
    <w:rsid w:val="00B467C1"/>
    <w:rsid w:val="00B46F22"/>
    <w:rsid w:val="00B47E1B"/>
    <w:rsid w:val="00B50D41"/>
    <w:rsid w:val="00B51072"/>
    <w:rsid w:val="00B52FDB"/>
    <w:rsid w:val="00B57903"/>
    <w:rsid w:val="00B610D8"/>
    <w:rsid w:val="00B6228A"/>
    <w:rsid w:val="00B631D8"/>
    <w:rsid w:val="00B6364F"/>
    <w:rsid w:val="00B6544C"/>
    <w:rsid w:val="00B66D0B"/>
    <w:rsid w:val="00B67D32"/>
    <w:rsid w:val="00B7093D"/>
    <w:rsid w:val="00B75B0D"/>
    <w:rsid w:val="00B77650"/>
    <w:rsid w:val="00B8141E"/>
    <w:rsid w:val="00B85FE6"/>
    <w:rsid w:val="00B92F19"/>
    <w:rsid w:val="00B934B8"/>
    <w:rsid w:val="00B941F2"/>
    <w:rsid w:val="00B9442D"/>
    <w:rsid w:val="00BA4203"/>
    <w:rsid w:val="00BA4807"/>
    <w:rsid w:val="00BA4E62"/>
    <w:rsid w:val="00BB2496"/>
    <w:rsid w:val="00BB3787"/>
    <w:rsid w:val="00BB61D2"/>
    <w:rsid w:val="00BB7667"/>
    <w:rsid w:val="00BC039A"/>
    <w:rsid w:val="00BC0C3F"/>
    <w:rsid w:val="00BC1FCF"/>
    <w:rsid w:val="00BC238E"/>
    <w:rsid w:val="00BC38FD"/>
    <w:rsid w:val="00BC7FB5"/>
    <w:rsid w:val="00BD08F1"/>
    <w:rsid w:val="00BD217B"/>
    <w:rsid w:val="00BD3352"/>
    <w:rsid w:val="00BD3DCE"/>
    <w:rsid w:val="00BD4F16"/>
    <w:rsid w:val="00BD7C13"/>
    <w:rsid w:val="00BE5791"/>
    <w:rsid w:val="00BE7689"/>
    <w:rsid w:val="00BF0A77"/>
    <w:rsid w:val="00BF3093"/>
    <w:rsid w:val="00BF3164"/>
    <w:rsid w:val="00BF5C61"/>
    <w:rsid w:val="00C00381"/>
    <w:rsid w:val="00C004D2"/>
    <w:rsid w:val="00C006D6"/>
    <w:rsid w:val="00C00D20"/>
    <w:rsid w:val="00C0317E"/>
    <w:rsid w:val="00C04A17"/>
    <w:rsid w:val="00C07562"/>
    <w:rsid w:val="00C1108B"/>
    <w:rsid w:val="00C12D27"/>
    <w:rsid w:val="00C149C3"/>
    <w:rsid w:val="00C14DBB"/>
    <w:rsid w:val="00C16543"/>
    <w:rsid w:val="00C209E8"/>
    <w:rsid w:val="00C21F5C"/>
    <w:rsid w:val="00C2206A"/>
    <w:rsid w:val="00C246AA"/>
    <w:rsid w:val="00C251F3"/>
    <w:rsid w:val="00C25372"/>
    <w:rsid w:val="00C2583C"/>
    <w:rsid w:val="00C303E6"/>
    <w:rsid w:val="00C305F3"/>
    <w:rsid w:val="00C32238"/>
    <w:rsid w:val="00C33109"/>
    <w:rsid w:val="00C35993"/>
    <w:rsid w:val="00C3604F"/>
    <w:rsid w:val="00C41C29"/>
    <w:rsid w:val="00C42003"/>
    <w:rsid w:val="00C42153"/>
    <w:rsid w:val="00C441F0"/>
    <w:rsid w:val="00C45BBE"/>
    <w:rsid w:val="00C47212"/>
    <w:rsid w:val="00C51A6A"/>
    <w:rsid w:val="00C53DC1"/>
    <w:rsid w:val="00C54B30"/>
    <w:rsid w:val="00C55304"/>
    <w:rsid w:val="00C561DE"/>
    <w:rsid w:val="00C617C4"/>
    <w:rsid w:val="00C61F89"/>
    <w:rsid w:val="00C65458"/>
    <w:rsid w:val="00C66D80"/>
    <w:rsid w:val="00C733BB"/>
    <w:rsid w:val="00C74A4B"/>
    <w:rsid w:val="00C74C93"/>
    <w:rsid w:val="00C76AD5"/>
    <w:rsid w:val="00C84D51"/>
    <w:rsid w:val="00C921E3"/>
    <w:rsid w:val="00C945C7"/>
    <w:rsid w:val="00C94C00"/>
    <w:rsid w:val="00C957BE"/>
    <w:rsid w:val="00CA2C08"/>
    <w:rsid w:val="00CA3B6B"/>
    <w:rsid w:val="00CA3CBA"/>
    <w:rsid w:val="00CA3E20"/>
    <w:rsid w:val="00CB0233"/>
    <w:rsid w:val="00CB7353"/>
    <w:rsid w:val="00CC1B7B"/>
    <w:rsid w:val="00CC49F0"/>
    <w:rsid w:val="00CC5A92"/>
    <w:rsid w:val="00CC6829"/>
    <w:rsid w:val="00CD4D8B"/>
    <w:rsid w:val="00CE19FD"/>
    <w:rsid w:val="00CE47F2"/>
    <w:rsid w:val="00CE6443"/>
    <w:rsid w:val="00CE7E02"/>
    <w:rsid w:val="00CF01F0"/>
    <w:rsid w:val="00CF05A6"/>
    <w:rsid w:val="00CF24E5"/>
    <w:rsid w:val="00D02D46"/>
    <w:rsid w:val="00D05C29"/>
    <w:rsid w:val="00D063A2"/>
    <w:rsid w:val="00D07436"/>
    <w:rsid w:val="00D10139"/>
    <w:rsid w:val="00D104AD"/>
    <w:rsid w:val="00D12ABD"/>
    <w:rsid w:val="00D20CD9"/>
    <w:rsid w:val="00D27DF8"/>
    <w:rsid w:val="00D3162E"/>
    <w:rsid w:val="00D32AA7"/>
    <w:rsid w:val="00D333FF"/>
    <w:rsid w:val="00D34CAA"/>
    <w:rsid w:val="00D35A3C"/>
    <w:rsid w:val="00D418C0"/>
    <w:rsid w:val="00D42E3F"/>
    <w:rsid w:val="00D441BC"/>
    <w:rsid w:val="00D4513B"/>
    <w:rsid w:val="00D4622C"/>
    <w:rsid w:val="00D50C31"/>
    <w:rsid w:val="00D5690C"/>
    <w:rsid w:val="00D5781B"/>
    <w:rsid w:val="00D57DD8"/>
    <w:rsid w:val="00D60090"/>
    <w:rsid w:val="00D6287E"/>
    <w:rsid w:val="00D652FA"/>
    <w:rsid w:val="00D65C88"/>
    <w:rsid w:val="00D65E7D"/>
    <w:rsid w:val="00D67184"/>
    <w:rsid w:val="00D67C19"/>
    <w:rsid w:val="00D750E3"/>
    <w:rsid w:val="00D75762"/>
    <w:rsid w:val="00D82CD0"/>
    <w:rsid w:val="00D83A37"/>
    <w:rsid w:val="00D842CC"/>
    <w:rsid w:val="00D84DA2"/>
    <w:rsid w:val="00D86610"/>
    <w:rsid w:val="00D90D11"/>
    <w:rsid w:val="00D92AA0"/>
    <w:rsid w:val="00D94442"/>
    <w:rsid w:val="00D95FCD"/>
    <w:rsid w:val="00DA0BA9"/>
    <w:rsid w:val="00DA1249"/>
    <w:rsid w:val="00DA4384"/>
    <w:rsid w:val="00DA45C7"/>
    <w:rsid w:val="00DA5B89"/>
    <w:rsid w:val="00DA6769"/>
    <w:rsid w:val="00DA7B63"/>
    <w:rsid w:val="00DB0D52"/>
    <w:rsid w:val="00DB0D83"/>
    <w:rsid w:val="00DB0F32"/>
    <w:rsid w:val="00DB39E1"/>
    <w:rsid w:val="00DB73CD"/>
    <w:rsid w:val="00DC0123"/>
    <w:rsid w:val="00DC1B43"/>
    <w:rsid w:val="00DC2041"/>
    <w:rsid w:val="00DC2F08"/>
    <w:rsid w:val="00DC3978"/>
    <w:rsid w:val="00DC3F55"/>
    <w:rsid w:val="00DC484A"/>
    <w:rsid w:val="00DC4BB2"/>
    <w:rsid w:val="00DC6C44"/>
    <w:rsid w:val="00DC7BE9"/>
    <w:rsid w:val="00DD009A"/>
    <w:rsid w:val="00DD1EF1"/>
    <w:rsid w:val="00DD24F8"/>
    <w:rsid w:val="00DD31D6"/>
    <w:rsid w:val="00DD39AD"/>
    <w:rsid w:val="00DD679C"/>
    <w:rsid w:val="00DD6A7B"/>
    <w:rsid w:val="00DE2C2F"/>
    <w:rsid w:val="00DE5D4A"/>
    <w:rsid w:val="00DF39F2"/>
    <w:rsid w:val="00DF4387"/>
    <w:rsid w:val="00DF77E1"/>
    <w:rsid w:val="00DF7F6A"/>
    <w:rsid w:val="00E02AC4"/>
    <w:rsid w:val="00E02D96"/>
    <w:rsid w:val="00E02DCB"/>
    <w:rsid w:val="00E05D1B"/>
    <w:rsid w:val="00E05E09"/>
    <w:rsid w:val="00E07469"/>
    <w:rsid w:val="00E07890"/>
    <w:rsid w:val="00E131F0"/>
    <w:rsid w:val="00E1437E"/>
    <w:rsid w:val="00E1439A"/>
    <w:rsid w:val="00E162CC"/>
    <w:rsid w:val="00E22C58"/>
    <w:rsid w:val="00E243AA"/>
    <w:rsid w:val="00E245D2"/>
    <w:rsid w:val="00E24913"/>
    <w:rsid w:val="00E24BB4"/>
    <w:rsid w:val="00E279B8"/>
    <w:rsid w:val="00E311D1"/>
    <w:rsid w:val="00E3213C"/>
    <w:rsid w:val="00E321E0"/>
    <w:rsid w:val="00E34629"/>
    <w:rsid w:val="00E3536A"/>
    <w:rsid w:val="00E46FC8"/>
    <w:rsid w:val="00E5049A"/>
    <w:rsid w:val="00E52DD1"/>
    <w:rsid w:val="00E5574C"/>
    <w:rsid w:val="00E62579"/>
    <w:rsid w:val="00E643C1"/>
    <w:rsid w:val="00E65788"/>
    <w:rsid w:val="00E74909"/>
    <w:rsid w:val="00E778A7"/>
    <w:rsid w:val="00E81C98"/>
    <w:rsid w:val="00E82A0B"/>
    <w:rsid w:val="00E840DC"/>
    <w:rsid w:val="00E86CE5"/>
    <w:rsid w:val="00E924EF"/>
    <w:rsid w:val="00E95918"/>
    <w:rsid w:val="00E9790D"/>
    <w:rsid w:val="00E97B8A"/>
    <w:rsid w:val="00EA0E5A"/>
    <w:rsid w:val="00EA1CEF"/>
    <w:rsid w:val="00EA494A"/>
    <w:rsid w:val="00EA561B"/>
    <w:rsid w:val="00EA59EE"/>
    <w:rsid w:val="00EA6177"/>
    <w:rsid w:val="00EA6896"/>
    <w:rsid w:val="00EB4DFF"/>
    <w:rsid w:val="00EC0C3F"/>
    <w:rsid w:val="00EC1369"/>
    <w:rsid w:val="00EC1788"/>
    <w:rsid w:val="00EC338C"/>
    <w:rsid w:val="00EC517F"/>
    <w:rsid w:val="00EC6001"/>
    <w:rsid w:val="00EC748F"/>
    <w:rsid w:val="00EC7EC2"/>
    <w:rsid w:val="00ED2098"/>
    <w:rsid w:val="00ED32D2"/>
    <w:rsid w:val="00ED5B80"/>
    <w:rsid w:val="00EE4569"/>
    <w:rsid w:val="00EF0A0F"/>
    <w:rsid w:val="00EF2F3D"/>
    <w:rsid w:val="00EF3045"/>
    <w:rsid w:val="00EF35D1"/>
    <w:rsid w:val="00EF4621"/>
    <w:rsid w:val="00EF6001"/>
    <w:rsid w:val="00EF63B3"/>
    <w:rsid w:val="00EF6B34"/>
    <w:rsid w:val="00F00B4A"/>
    <w:rsid w:val="00F00D7B"/>
    <w:rsid w:val="00F13BD4"/>
    <w:rsid w:val="00F161CF"/>
    <w:rsid w:val="00F21477"/>
    <w:rsid w:val="00F30FFB"/>
    <w:rsid w:val="00F314F8"/>
    <w:rsid w:val="00F320CF"/>
    <w:rsid w:val="00F337DF"/>
    <w:rsid w:val="00F33DF6"/>
    <w:rsid w:val="00F35315"/>
    <w:rsid w:val="00F36B43"/>
    <w:rsid w:val="00F42761"/>
    <w:rsid w:val="00F46581"/>
    <w:rsid w:val="00F471AF"/>
    <w:rsid w:val="00F52475"/>
    <w:rsid w:val="00F535BE"/>
    <w:rsid w:val="00F53B52"/>
    <w:rsid w:val="00F5519A"/>
    <w:rsid w:val="00F60AC0"/>
    <w:rsid w:val="00F63093"/>
    <w:rsid w:val="00F63877"/>
    <w:rsid w:val="00F64EBE"/>
    <w:rsid w:val="00F72C0C"/>
    <w:rsid w:val="00F73B48"/>
    <w:rsid w:val="00F7475A"/>
    <w:rsid w:val="00F7718E"/>
    <w:rsid w:val="00F7767D"/>
    <w:rsid w:val="00F80AE4"/>
    <w:rsid w:val="00F81221"/>
    <w:rsid w:val="00F81F6F"/>
    <w:rsid w:val="00F82CF7"/>
    <w:rsid w:val="00F83DDC"/>
    <w:rsid w:val="00F84ADE"/>
    <w:rsid w:val="00F86D5D"/>
    <w:rsid w:val="00F87E13"/>
    <w:rsid w:val="00F91A7F"/>
    <w:rsid w:val="00F94675"/>
    <w:rsid w:val="00F947C8"/>
    <w:rsid w:val="00FA0B4F"/>
    <w:rsid w:val="00FA0C0F"/>
    <w:rsid w:val="00FA1CE4"/>
    <w:rsid w:val="00FB34DD"/>
    <w:rsid w:val="00FB4F38"/>
    <w:rsid w:val="00FB6446"/>
    <w:rsid w:val="00FB6D5D"/>
    <w:rsid w:val="00FB79E4"/>
    <w:rsid w:val="00FC01C4"/>
    <w:rsid w:val="00FC1EB5"/>
    <w:rsid w:val="00FC33B9"/>
    <w:rsid w:val="00FC4A66"/>
    <w:rsid w:val="00FC4C51"/>
    <w:rsid w:val="00FC6284"/>
    <w:rsid w:val="00FD1318"/>
    <w:rsid w:val="00FD328B"/>
    <w:rsid w:val="00FD3C7C"/>
    <w:rsid w:val="00FD4BE0"/>
    <w:rsid w:val="00FD64C0"/>
    <w:rsid w:val="00FE0349"/>
    <w:rsid w:val="00FE1705"/>
    <w:rsid w:val="00FE233E"/>
    <w:rsid w:val="00FE367E"/>
    <w:rsid w:val="00FE7F08"/>
    <w:rsid w:val="00FF063C"/>
    <w:rsid w:val="00FF0C3A"/>
    <w:rsid w:val="00FF4404"/>
    <w:rsid w:val="00FF4AE1"/>
    <w:rsid w:val="00FF4B2B"/>
    <w:rsid w:val="00FF5C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f60,#ffba8b"/>
    </o:shapedefaults>
    <o:shapelayout v:ext="edit">
      <o:idmap v:ext="edit" data="1"/>
    </o:shapelayout>
  </w:shapeDefaults>
  <w:decimalSymbol w:val="."/>
  <w:listSeparator w:val=","/>
  <w15:docId w15:val="{2EF1E9F8-6DAD-44BB-B85C-717A46F5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7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673"/>
  </w:style>
  <w:style w:type="paragraph" w:styleId="Footer">
    <w:name w:val="footer"/>
    <w:basedOn w:val="Normal"/>
    <w:link w:val="FooterChar"/>
    <w:uiPriority w:val="99"/>
    <w:unhideWhenUsed/>
    <w:rsid w:val="00207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673"/>
  </w:style>
  <w:style w:type="paragraph" w:styleId="BalloonText">
    <w:name w:val="Balloon Text"/>
    <w:basedOn w:val="Normal"/>
    <w:link w:val="BalloonTextChar"/>
    <w:uiPriority w:val="99"/>
    <w:semiHidden/>
    <w:unhideWhenUsed/>
    <w:rsid w:val="00207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673"/>
    <w:rPr>
      <w:rFonts w:ascii="Tahoma" w:hAnsi="Tahoma" w:cs="Tahoma"/>
      <w:sz w:val="16"/>
      <w:szCs w:val="16"/>
    </w:rPr>
  </w:style>
  <w:style w:type="paragraph" w:styleId="ListParagraph">
    <w:name w:val="List Paragraph"/>
    <w:basedOn w:val="Normal"/>
    <w:uiPriority w:val="34"/>
    <w:qFormat/>
    <w:rsid w:val="000709E5"/>
    <w:pPr>
      <w:ind w:left="720"/>
      <w:contextualSpacing/>
    </w:pPr>
  </w:style>
  <w:style w:type="paragraph" w:styleId="BodyText">
    <w:name w:val="Body Text"/>
    <w:basedOn w:val="Normal"/>
    <w:link w:val="BodyTextChar"/>
    <w:uiPriority w:val="1"/>
    <w:qFormat/>
    <w:rsid w:val="00FB4F38"/>
    <w:pPr>
      <w:widowControl w:val="0"/>
      <w:spacing w:after="0" w:line="240" w:lineRule="auto"/>
      <w:ind w:left="2301"/>
    </w:pPr>
    <w:rPr>
      <w:rFonts w:ascii="Arial" w:eastAsia="Arial" w:hAnsi="Arial"/>
      <w:sz w:val="21"/>
      <w:szCs w:val="21"/>
      <w:lang w:val="en-US"/>
    </w:rPr>
  </w:style>
  <w:style w:type="character" w:customStyle="1" w:styleId="BodyTextChar">
    <w:name w:val="Body Text Char"/>
    <w:basedOn w:val="DefaultParagraphFont"/>
    <w:link w:val="BodyText"/>
    <w:uiPriority w:val="1"/>
    <w:rsid w:val="00FB4F38"/>
    <w:rPr>
      <w:rFonts w:ascii="Arial" w:eastAsia="Arial" w:hAnsi="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860504">
      <w:bodyDiv w:val="1"/>
      <w:marLeft w:val="0"/>
      <w:marRight w:val="0"/>
      <w:marTop w:val="0"/>
      <w:marBottom w:val="0"/>
      <w:divBdr>
        <w:top w:val="none" w:sz="0" w:space="0" w:color="auto"/>
        <w:left w:val="none" w:sz="0" w:space="0" w:color="auto"/>
        <w:bottom w:val="none" w:sz="0" w:space="0" w:color="auto"/>
        <w:right w:val="none" w:sz="0" w:space="0" w:color="auto"/>
      </w:divBdr>
    </w:div>
    <w:div w:id="171049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9AF2F-5BF5-4591-883E-1D24ECAB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2</cp:revision>
  <cp:lastPrinted>2013-02-27T20:34:00Z</cp:lastPrinted>
  <dcterms:created xsi:type="dcterms:W3CDTF">2015-09-09T18:01:00Z</dcterms:created>
  <dcterms:modified xsi:type="dcterms:W3CDTF">2015-09-09T18:01:00Z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sharp-point</vt:lpwstr>
  </property>
</Properties>
</file>